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36"/>
          <w:szCs w:val="22"/>
          <w:lang w:eastAsia="en-US"/>
        </w:rPr>
        <w:id w:val="-1630166116"/>
        <w:docPartObj>
          <w:docPartGallery w:val="Table of Contents"/>
          <w:docPartUnique/>
        </w:docPartObj>
      </w:sdtPr>
      <w:sdtEndPr>
        <w:rPr>
          <w:sz w:val="28"/>
        </w:rPr>
      </w:sdtEndPr>
      <w:sdtContent>
        <w:p w:rsidR="001570C6" w:rsidRDefault="001570C6">
          <w:pPr>
            <w:pStyle w:val="ab"/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36"/>
              <w:szCs w:val="22"/>
              <w:lang w:eastAsia="en-US"/>
            </w:rPr>
          </w:pPr>
          <w:r>
            <w:rPr>
              <w:rFonts w:ascii="Times New Roman" w:eastAsiaTheme="minorHAnsi" w:hAnsi="Times New Roman" w:cs="Times New Roman"/>
              <w:b w:val="0"/>
              <w:bCs w:val="0"/>
              <w:noProof/>
              <w:color w:val="auto"/>
              <w:sz w:val="36"/>
              <w:szCs w:val="22"/>
            </w:rPr>
            <w:drawing>
              <wp:inline distT="0" distB="0" distL="0" distR="0" wp14:anchorId="2F1CB0AB" wp14:editId="7AB25BA5">
                <wp:extent cx="5940425" cy="3187087"/>
                <wp:effectExtent l="0" t="0" r="317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425" cy="3187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570C6" w:rsidRDefault="001570C6" w:rsidP="001570C6">
          <w:pPr>
            <w:rPr>
              <w:b/>
              <w:sz w:val="40"/>
              <w:szCs w:val="40"/>
            </w:rPr>
          </w:pPr>
        </w:p>
        <w:p w:rsidR="001570C6" w:rsidRDefault="001570C6" w:rsidP="001570C6">
          <w:pPr>
            <w:rPr>
              <w:b/>
              <w:sz w:val="40"/>
              <w:szCs w:val="40"/>
            </w:rPr>
          </w:pPr>
        </w:p>
        <w:p w:rsidR="001570C6" w:rsidRDefault="001570C6" w:rsidP="001570C6">
          <w:pPr>
            <w:rPr>
              <w:b/>
              <w:sz w:val="40"/>
              <w:szCs w:val="40"/>
            </w:rPr>
          </w:pPr>
        </w:p>
        <w:p w:rsidR="001570C6" w:rsidRPr="001570C6" w:rsidRDefault="001570C6" w:rsidP="001570C6">
          <w:pPr>
            <w:rPr>
              <w:b/>
              <w:sz w:val="40"/>
              <w:szCs w:val="40"/>
            </w:rPr>
          </w:pPr>
          <w:r w:rsidRPr="001570C6">
            <w:rPr>
              <w:b/>
              <w:sz w:val="40"/>
              <w:szCs w:val="40"/>
            </w:rPr>
            <w:t xml:space="preserve">Инструкция по эксплуатации модуля </w:t>
          </w:r>
          <w:proofErr w:type="spellStart"/>
          <w:r w:rsidRPr="001570C6">
            <w:rPr>
              <w:b/>
              <w:sz w:val="40"/>
              <w:szCs w:val="40"/>
              <w:lang w:val="en-US"/>
            </w:rPr>
            <w:t>prismaCHECK</w:t>
          </w:r>
          <w:proofErr w:type="spellEnd"/>
        </w:p>
        <w:p w:rsidR="001570C6" w:rsidRPr="001570C6" w:rsidRDefault="001570C6" w:rsidP="001570C6">
          <w:proofErr w:type="spellStart"/>
          <w:r w:rsidRPr="001570C6">
            <w:rPr>
              <w:b/>
              <w:sz w:val="40"/>
              <w:szCs w:val="40"/>
              <w:lang w:val="en-US"/>
            </w:rPr>
            <w:t>SpO</w:t>
          </w:r>
          <w:proofErr w:type="spellEnd"/>
          <w:r w:rsidRPr="001570C6">
            <w:rPr>
              <w:b/>
              <w:sz w:val="40"/>
              <w:szCs w:val="40"/>
            </w:rPr>
            <w:t xml:space="preserve">2 модуль </w:t>
          </w:r>
          <w:proofErr w:type="gramStart"/>
          <w:r w:rsidRPr="001570C6">
            <w:rPr>
              <w:b/>
              <w:sz w:val="40"/>
              <w:szCs w:val="40"/>
            </w:rPr>
            <w:t>для  терапевтических</w:t>
          </w:r>
          <w:proofErr w:type="gramEnd"/>
          <w:r w:rsidRPr="001570C6">
            <w:rPr>
              <w:b/>
              <w:sz w:val="40"/>
              <w:szCs w:val="40"/>
            </w:rPr>
            <w:t xml:space="preserve"> аппаратов</w:t>
          </w:r>
          <w:r w:rsidRPr="001570C6">
            <w:rPr>
              <w:sz w:val="28"/>
              <w:szCs w:val="28"/>
            </w:rPr>
            <w:t xml:space="preserve"> </w:t>
          </w:r>
          <w:r w:rsidRPr="001570C6">
            <w:rPr>
              <w:b/>
              <w:sz w:val="40"/>
              <w:szCs w:val="40"/>
              <w:lang w:val="en-US"/>
            </w:rPr>
            <w:t>WM</w:t>
          </w:r>
          <w:r w:rsidRPr="001570C6">
            <w:rPr>
              <w:b/>
              <w:sz w:val="40"/>
              <w:szCs w:val="40"/>
            </w:rPr>
            <w:t xml:space="preserve"> 100 </w:t>
          </w:r>
          <w:r w:rsidRPr="001570C6">
            <w:rPr>
              <w:b/>
              <w:sz w:val="40"/>
              <w:szCs w:val="40"/>
              <w:lang w:val="en-US"/>
            </w:rPr>
            <w:t>TD</w:t>
          </w:r>
          <w:r w:rsidRPr="001570C6">
            <w:rPr>
              <w:b/>
              <w:sz w:val="40"/>
              <w:szCs w:val="40"/>
            </w:rPr>
            <w:t>,</w:t>
          </w:r>
          <w:r w:rsidRPr="001570C6">
            <w:rPr>
              <w:b/>
              <w:sz w:val="40"/>
              <w:szCs w:val="40"/>
              <w:lang w:val="en-US"/>
            </w:rPr>
            <w:t>WM</w:t>
          </w:r>
          <w:r w:rsidRPr="001570C6">
            <w:rPr>
              <w:b/>
              <w:sz w:val="40"/>
              <w:szCs w:val="40"/>
            </w:rPr>
            <w:t xml:space="preserve"> 110 </w:t>
          </w:r>
          <w:r w:rsidRPr="001570C6">
            <w:rPr>
              <w:b/>
              <w:sz w:val="40"/>
              <w:szCs w:val="40"/>
              <w:lang w:val="en-US"/>
            </w:rPr>
            <w:t>TD</w:t>
          </w:r>
          <w:r w:rsidRPr="001570C6">
            <w:rPr>
              <w:b/>
              <w:sz w:val="40"/>
              <w:szCs w:val="40"/>
            </w:rPr>
            <w:t xml:space="preserve"> и </w:t>
          </w:r>
          <w:r w:rsidRPr="001570C6">
            <w:rPr>
              <w:b/>
              <w:sz w:val="40"/>
              <w:szCs w:val="40"/>
              <w:lang w:val="en-US"/>
            </w:rPr>
            <w:t>WM</w:t>
          </w:r>
          <w:r w:rsidRPr="001570C6">
            <w:rPr>
              <w:b/>
              <w:sz w:val="40"/>
              <w:szCs w:val="40"/>
            </w:rPr>
            <w:t xml:space="preserve"> 120 </w:t>
          </w:r>
          <w:r w:rsidRPr="001570C6">
            <w:rPr>
              <w:b/>
              <w:sz w:val="40"/>
              <w:szCs w:val="40"/>
              <w:lang w:val="en-US"/>
            </w:rPr>
            <w:t>TD</w:t>
          </w:r>
          <w:r w:rsidRPr="001570C6">
            <w:rPr>
              <w:b/>
              <w:sz w:val="40"/>
              <w:szCs w:val="40"/>
            </w:rPr>
            <w:t xml:space="preserve"> </w:t>
          </w:r>
        </w:p>
        <w:p w:rsidR="001570C6" w:rsidRPr="001570C6" w:rsidRDefault="001570C6" w:rsidP="001570C6"/>
        <w:p w:rsidR="001570C6" w:rsidRPr="001570C6" w:rsidRDefault="001570C6" w:rsidP="001570C6"/>
        <w:p w:rsidR="001570C6" w:rsidRPr="001570C6" w:rsidRDefault="001570C6">
          <w:pPr>
            <w:pStyle w:val="ab"/>
            <w:rPr>
              <w:rFonts w:ascii="Times New Roman" w:hAnsi="Times New Roman" w:cs="Times New Roman"/>
              <w:color w:val="auto"/>
              <w:sz w:val="36"/>
            </w:rPr>
          </w:pPr>
        </w:p>
        <w:p w:rsidR="001570C6" w:rsidRPr="001570C6" w:rsidRDefault="001570C6" w:rsidP="001570C6">
          <w:pPr>
            <w:rPr>
              <w:rFonts w:eastAsiaTheme="majorEastAsia"/>
              <w:szCs w:val="28"/>
              <w:lang w:eastAsia="ru-RU"/>
            </w:rPr>
          </w:pPr>
          <w:r w:rsidRPr="001570C6">
            <w:br w:type="page"/>
          </w:r>
        </w:p>
        <w:p w:rsidR="005C6EC7" w:rsidRPr="005C6EC7" w:rsidRDefault="005C6EC7">
          <w:pPr>
            <w:pStyle w:val="ab"/>
            <w:rPr>
              <w:rFonts w:ascii="Times New Roman" w:hAnsi="Times New Roman" w:cs="Times New Roman"/>
              <w:color w:val="auto"/>
              <w:sz w:val="36"/>
            </w:rPr>
          </w:pPr>
          <w:r w:rsidRPr="005C6EC7">
            <w:rPr>
              <w:rFonts w:ascii="Times New Roman" w:hAnsi="Times New Roman" w:cs="Times New Roman"/>
              <w:color w:val="auto"/>
              <w:sz w:val="36"/>
            </w:rPr>
            <w:lastRenderedPageBreak/>
            <w:t>Оглавление</w:t>
          </w:r>
        </w:p>
        <w:p w:rsidR="005C6EC7" w:rsidRPr="005C6EC7" w:rsidRDefault="005C6EC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r w:rsidRPr="005C6EC7">
            <w:rPr>
              <w:rFonts w:ascii="Times New Roman" w:hAnsi="Times New Roman" w:cs="Times New Roman"/>
              <w:sz w:val="28"/>
            </w:rPr>
            <w:fldChar w:fldCharType="begin"/>
          </w:r>
          <w:r w:rsidRPr="005C6EC7">
            <w:rPr>
              <w:rFonts w:ascii="Times New Roman" w:hAnsi="Times New Roman" w:cs="Times New Roman"/>
              <w:sz w:val="28"/>
            </w:rPr>
            <w:instrText xml:space="preserve"> TOC \o "1-3" \h \z \u </w:instrText>
          </w:r>
          <w:r w:rsidRPr="005C6EC7">
            <w:rPr>
              <w:rFonts w:ascii="Times New Roman" w:hAnsi="Times New Roman" w:cs="Times New Roman"/>
              <w:sz w:val="28"/>
            </w:rPr>
            <w:fldChar w:fldCharType="separate"/>
          </w:r>
          <w:hyperlink w:anchor="_Toc474865212" w:history="1">
            <w:r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1 Целевое назначение</w:t>
            </w:r>
            <w:r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_Toc474865212 \h </w:instrText>
            </w:r>
            <w:r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  <w:r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13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2 Безопасность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_Toc474865213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14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2.1 Информация по безопасности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_Toc474865214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15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2.2 Общая информация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_Toc474865215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16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2.3 Предупреждения в инструкции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_Toc474865216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17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3 Описание продукта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_Toc474865217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7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18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3.1 Обзор модуля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_Toc474865218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7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19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3.2 Аксессуары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_Toc474865219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20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3.3 Наклейки и символы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_Toc474865220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9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21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4 Подготовка и использование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_Toc474865221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22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 xml:space="preserve">4.1 Подключение модуля к терапевтическому </w:t>
            </w:r>
            <w:r w:rsidR="007945BA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аппарат</w:t>
            </w:r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у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_Toc474865222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23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 xml:space="preserve">4.2 Отсоединение модуля от </w:t>
            </w:r>
            <w:r w:rsidR="00491C82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терапевтического аппарата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_Toc474865223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24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4.3 Подключение сенсора пульсоксиметра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_Toc474865224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11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25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4.4 Подключение системы вызова медсестры и системы удаленной тревоги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_Toc474865225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12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26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 xml:space="preserve">4.4.1 Подключение системы удаленной тревоги </w:t>
            </w:r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  <w:lang w:val="en-US"/>
              </w:rPr>
              <w:t>VENTI</w:t>
            </w:r>
            <w:r w:rsidR="005C6EC7" w:rsidRPr="005C6EC7">
              <w:rPr>
                <w:rStyle w:val="ac"/>
                <w:rFonts w:ascii="Times New Roman" w:hAnsi="Times New Roman" w:cs="Times New Roman"/>
                <w:i/>
                <w:noProof/>
                <w:color w:val="auto"/>
                <w:sz w:val="28"/>
                <w:lang w:val="en-US"/>
              </w:rPr>
              <w:t>remote</w:t>
            </w:r>
            <w:r w:rsidR="005C6EC7" w:rsidRPr="005C6EC7">
              <w:rPr>
                <w:rStyle w:val="ac"/>
                <w:rFonts w:ascii="Times New Roman" w:hAnsi="Times New Roman" w:cs="Times New Roman"/>
                <w:i/>
                <w:noProof/>
                <w:color w:val="auto"/>
                <w:sz w:val="28"/>
              </w:rPr>
              <w:t xml:space="preserve"> </w:t>
            </w:r>
            <w:r w:rsidR="005C6EC7" w:rsidRPr="005C6EC7">
              <w:rPr>
                <w:rStyle w:val="ac"/>
                <w:rFonts w:ascii="Times New Roman" w:hAnsi="Times New Roman" w:cs="Times New Roman"/>
                <w:i/>
                <w:noProof/>
                <w:color w:val="auto"/>
                <w:sz w:val="28"/>
                <w:lang w:val="en-US"/>
              </w:rPr>
              <w:t>alarm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_Toc474865226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12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27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4.4.2 Передача сигналов тревоги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_Toc474865227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13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28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5 Гигиеническая подготовка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_Toc474865228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13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29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5.1 Общая информация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_Toc474865229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13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30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5.2 Периодичность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_Toc474865230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13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31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5.3 Гигиеническая подготовка модуля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_Toc474865231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13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32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6 Проверка работоспособности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_Toc474865232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14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33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6.1 Периодичность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_Toc474865233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14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34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6.2 Проведение проверки работоспособности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_Toc474865234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14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35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7 Ошибки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_Toc474865235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15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36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8 Техническое обслуживание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_Toc474865236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16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37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9 Хранение и утилизация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_Toc474865237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16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38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9.1 Хранение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_Toc474865238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16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39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9.2 Утилизация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_Toc474865239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16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40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9.2.1 Электронные отходы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_Toc474865240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16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41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10 Приложение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_Toc474865241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16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42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10.1 Технические характеристики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_Toc474865242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16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43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10.2 Безопасное расстояние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_Toc474865243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17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44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10.3 Комплектация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_Toc474865244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18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45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10.4 Аксессуары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_Toc474865245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18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46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10.5 Запасные части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_Toc474865246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18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47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10.6 Гарантия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_Toc474865247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18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Pr="005C6EC7" w:rsidRDefault="008868D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474865248" w:history="1">
            <w:r w:rsidR="005C6EC7" w:rsidRPr="005C6EC7">
              <w:rPr>
                <w:rStyle w:val="ac"/>
                <w:rFonts w:ascii="Times New Roman" w:hAnsi="Times New Roman" w:cs="Times New Roman"/>
                <w:noProof/>
                <w:color w:val="auto"/>
                <w:sz w:val="28"/>
              </w:rPr>
              <w:t>10.7 Декларация соответствия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_Toc474865248 \h </w:instrTex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E4E17">
              <w:rPr>
                <w:rFonts w:ascii="Times New Roman" w:hAnsi="Times New Roman" w:cs="Times New Roman"/>
                <w:noProof/>
                <w:webHidden/>
                <w:sz w:val="28"/>
              </w:rPr>
              <w:t>19</w:t>
            </w:r>
            <w:r w:rsidR="005C6EC7" w:rsidRPr="005C6EC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C6EC7" w:rsidRDefault="005C6EC7">
          <w:r w:rsidRPr="005C6EC7">
            <w:rPr>
              <w:rFonts w:ascii="Times New Roman" w:hAnsi="Times New Roman" w:cs="Times New Roman"/>
              <w:b/>
              <w:bCs/>
              <w:sz w:val="28"/>
            </w:rPr>
            <w:fldChar w:fldCharType="end"/>
          </w:r>
        </w:p>
      </w:sdtContent>
    </w:sdt>
    <w:p w:rsidR="005C6EC7" w:rsidRDefault="005C6EC7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2B1C39" w:rsidRPr="005C6EC7" w:rsidRDefault="002B1C39" w:rsidP="005C6EC7">
      <w:pPr>
        <w:pStyle w:val="1"/>
        <w:rPr>
          <w:rFonts w:ascii="Times New Roman" w:hAnsi="Times New Roman" w:cs="Times New Roman"/>
          <w:color w:val="auto"/>
        </w:rPr>
      </w:pPr>
      <w:bookmarkStart w:id="0" w:name="_Toc474865212"/>
      <w:r w:rsidRPr="005C6EC7">
        <w:rPr>
          <w:rFonts w:ascii="Times New Roman" w:hAnsi="Times New Roman" w:cs="Times New Roman"/>
          <w:color w:val="auto"/>
        </w:rPr>
        <w:lastRenderedPageBreak/>
        <w:t>1 Целевое назначение</w:t>
      </w:r>
      <w:bookmarkEnd w:id="0"/>
    </w:p>
    <w:p w:rsidR="002B1C39" w:rsidRPr="005C6EC7" w:rsidRDefault="00CB7421" w:rsidP="00CB7421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Модуль </w:t>
      </w:r>
      <w:r w:rsidRPr="005C6EC7">
        <w:rPr>
          <w:rFonts w:ascii="Times New Roman" w:hAnsi="Times New Roman" w:cs="Times New Roman"/>
          <w:sz w:val="28"/>
          <w:szCs w:val="24"/>
          <w:lang w:val="en-US"/>
        </w:rPr>
        <w:t>WM</w:t>
      </w:r>
      <w:r w:rsidRPr="005C6EC7">
        <w:rPr>
          <w:rFonts w:ascii="Times New Roman" w:hAnsi="Times New Roman" w:cs="Times New Roman"/>
          <w:sz w:val="28"/>
          <w:szCs w:val="24"/>
        </w:rPr>
        <w:t xml:space="preserve"> 110 </w:t>
      </w:r>
      <w:r w:rsidRPr="005C6EC7">
        <w:rPr>
          <w:rFonts w:ascii="Times New Roman" w:hAnsi="Times New Roman" w:cs="Times New Roman"/>
          <w:sz w:val="28"/>
          <w:szCs w:val="24"/>
          <w:lang w:val="en-US"/>
        </w:rPr>
        <w:t>MS</w:t>
      </w:r>
      <w:r w:rsidRPr="005C6EC7">
        <w:rPr>
          <w:rFonts w:ascii="Times New Roman" w:hAnsi="Times New Roman" w:cs="Times New Roman"/>
          <w:sz w:val="28"/>
          <w:szCs w:val="24"/>
        </w:rPr>
        <w:t xml:space="preserve"> используется, чтобы </w:t>
      </w:r>
      <w:r w:rsidR="00CD6B37" w:rsidRPr="005C6EC7">
        <w:rPr>
          <w:rFonts w:ascii="Times New Roman" w:hAnsi="Times New Roman" w:cs="Times New Roman"/>
          <w:sz w:val="28"/>
          <w:szCs w:val="24"/>
        </w:rPr>
        <w:t>определ</w:t>
      </w:r>
      <w:r w:rsidR="00422E59" w:rsidRPr="005C6EC7">
        <w:rPr>
          <w:rFonts w:ascii="Times New Roman" w:hAnsi="Times New Roman" w:cs="Times New Roman"/>
          <w:sz w:val="28"/>
          <w:szCs w:val="24"/>
        </w:rPr>
        <w:t>я</w:t>
      </w:r>
      <w:r w:rsidR="00CD6B37" w:rsidRPr="005C6EC7">
        <w:rPr>
          <w:rFonts w:ascii="Times New Roman" w:hAnsi="Times New Roman" w:cs="Times New Roman"/>
          <w:sz w:val="28"/>
          <w:szCs w:val="24"/>
        </w:rPr>
        <w:t xml:space="preserve">ть уровень </w:t>
      </w:r>
      <w:proofErr w:type="spellStart"/>
      <w:r w:rsidRPr="005C6EC7">
        <w:rPr>
          <w:rFonts w:ascii="Times New Roman" w:hAnsi="Times New Roman" w:cs="Times New Roman"/>
          <w:sz w:val="28"/>
          <w:szCs w:val="24"/>
          <w:lang w:val="en-US"/>
        </w:rPr>
        <w:t>SpO</w:t>
      </w:r>
      <w:proofErr w:type="spellEnd"/>
      <w:r w:rsidRPr="005C6EC7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5C6EC7">
        <w:rPr>
          <w:rFonts w:ascii="Times New Roman" w:hAnsi="Times New Roman" w:cs="Times New Roman"/>
          <w:sz w:val="28"/>
          <w:szCs w:val="24"/>
        </w:rPr>
        <w:t xml:space="preserve"> </w:t>
      </w:r>
      <w:r w:rsidR="00CD6B37" w:rsidRPr="005C6EC7">
        <w:rPr>
          <w:rFonts w:ascii="Times New Roman" w:hAnsi="Times New Roman" w:cs="Times New Roman"/>
          <w:sz w:val="28"/>
          <w:szCs w:val="24"/>
        </w:rPr>
        <w:t xml:space="preserve">и частоту пульса в </w:t>
      </w:r>
      <w:r w:rsidR="002B1C39" w:rsidRPr="005C6EC7">
        <w:rPr>
          <w:rFonts w:ascii="Times New Roman" w:hAnsi="Times New Roman" w:cs="Times New Roman"/>
          <w:sz w:val="28"/>
          <w:szCs w:val="24"/>
        </w:rPr>
        <w:t xml:space="preserve">качестве дополнения к совместимым </w:t>
      </w:r>
      <w:r w:rsidR="005E1831">
        <w:rPr>
          <w:rFonts w:ascii="Times New Roman" w:hAnsi="Times New Roman" w:cs="Times New Roman"/>
          <w:sz w:val="28"/>
          <w:szCs w:val="24"/>
        </w:rPr>
        <w:t>терапевтическим аппаратам</w:t>
      </w:r>
      <w:r w:rsidR="002B1C39" w:rsidRPr="005C6EC7">
        <w:rPr>
          <w:rFonts w:ascii="Times New Roman" w:hAnsi="Times New Roman" w:cs="Times New Roman"/>
          <w:sz w:val="28"/>
          <w:szCs w:val="24"/>
        </w:rPr>
        <w:t xml:space="preserve">. Клиническая оценка не должна основываться исключительно на оценках модуля. </w:t>
      </w:r>
    </w:p>
    <w:p w:rsidR="002B1C39" w:rsidRPr="005C6EC7" w:rsidRDefault="002B1C39" w:rsidP="00CB7421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Модуль также используется для соединения </w:t>
      </w:r>
      <w:r w:rsidR="00491C82">
        <w:rPr>
          <w:rFonts w:ascii="Times New Roman" w:hAnsi="Times New Roman" w:cs="Times New Roman"/>
          <w:sz w:val="28"/>
          <w:szCs w:val="24"/>
        </w:rPr>
        <w:t>терапевтического аппарата</w:t>
      </w:r>
      <w:r w:rsidRPr="005C6EC7">
        <w:rPr>
          <w:rFonts w:ascii="Times New Roman" w:hAnsi="Times New Roman" w:cs="Times New Roman"/>
          <w:sz w:val="28"/>
          <w:szCs w:val="24"/>
        </w:rPr>
        <w:t xml:space="preserve"> с </w:t>
      </w:r>
      <w:r w:rsidR="00422E59" w:rsidRPr="005C6EC7">
        <w:rPr>
          <w:rFonts w:ascii="Times New Roman" w:hAnsi="Times New Roman" w:cs="Times New Roman"/>
          <w:sz w:val="28"/>
          <w:szCs w:val="24"/>
        </w:rPr>
        <w:t>системой внутренней связи</w:t>
      </w:r>
      <w:r w:rsidR="005E1831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="005E1831">
        <w:rPr>
          <w:rFonts w:ascii="Times New Roman" w:hAnsi="Times New Roman" w:cs="Times New Roman"/>
          <w:sz w:val="28"/>
          <w:szCs w:val="24"/>
          <w:lang w:val="en-US"/>
        </w:rPr>
        <w:t>intercome</w:t>
      </w:r>
      <w:proofErr w:type="spellEnd"/>
      <w:r w:rsidR="005E1831" w:rsidRPr="005E1831">
        <w:rPr>
          <w:rFonts w:ascii="Times New Roman" w:hAnsi="Times New Roman" w:cs="Times New Roman"/>
          <w:sz w:val="28"/>
          <w:szCs w:val="24"/>
        </w:rPr>
        <w:t>)</w:t>
      </w:r>
      <w:r w:rsidRPr="005C6EC7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2B1C39" w:rsidRPr="005C6EC7" w:rsidRDefault="005E1831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Аппараты</w:t>
      </w:r>
      <w:r w:rsidR="002B1C39" w:rsidRPr="005C6EC7">
        <w:rPr>
          <w:rFonts w:ascii="Times New Roman" w:hAnsi="Times New Roman" w:cs="Times New Roman"/>
          <w:sz w:val="28"/>
          <w:szCs w:val="24"/>
        </w:rPr>
        <w:t xml:space="preserve"> </w:t>
      </w:r>
      <w:r w:rsidR="00CB7421" w:rsidRPr="005C6EC7">
        <w:rPr>
          <w:rFonts w:ascii="Times New Roman" w:hAnsi="Times New Roman" w:cs="Times New Roman"/>
          <w:sz w:val="28"/>
          <w:szCs w:val="24"/>
          <w:lang w:val="en-US"/>
        </w:rPr>
        <w:t>WM</w:t>
      </w:r>
      <w:r w:rsidR="00CB7421" w:rsidRPr="005C6EC7">
        <w:rPr>
          <w:rFonts w:ascii="Times New Roman" w:hAnsi="Times New Roman" w:cs="Times New Roman"/>
          <w:sz w:val="28"/>
          <w:szCs w:val="24"/>
        </w:rPr>
        <w:t xml:space="preserve"> 100 </w:t>
      </w:r>
      <w:r w:rsidR="00CB7421" w:rsidRPr="005C6EC7">
        <w:rPr>
          <w:rFonts w:ascii="Times New Roman" w:hAnsi="Times New Roman" w:cs="Times New Roman"/>
          <w:sz w:val="28"/>
          <w:szCs w:val="24"/>
          <w:lang w:val="en-US"/>
        </w:rPr>
        <w:t>TD</w:t>
      </w:r>
      <w:r w:rsidR="00CB7421" w:rsidRPr="005C6EC7">
        <w:rPr>
          <w:rFonts w:ascii="Times New Roman" w:hAnsi="Times New Roman" w:cs="Times New Roman"/>
          <w:sz w:val="28"/>
          <w:szCs w:val="24"/>
        </w:rPr>
        <w:t xml:space="preserve"> </w:t>
      </w:r>
      <w:r w:rsidR="002B1C39" w:rsidRPr="005C6EC7">
        <w:rPr>
          <w:rFonts w:ascii="Times New Roman" w:hAnsi="Times New Roman" w:cs="Times New Roman"/>
          <w:sz w:val="28"/>
          <w:szCs w:val="24"/>
        </w:rPr>
        <w:t xml:space="preserve">не поддерживают функцию соединения с </w:t>
      </w:r>
      <w:r w:rsidR="00422E59" w:rsidRPr="005C6EC7">
        <w:rPr>
          <w:rFonts w:ascii="Times New Roman" w:hAnsi="Times New Roman" w:cs="Times New Roman"/>
          <w:sz w:val="28"/>
          <w:szCs w:val="24"/>
        </w:rPr>
        <w:t>системой внутренней связи</w:t>
      </w:r>
      <w:r w:rsidR="002B1C39" w:rsidRPr="005C6EC7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2B1C39" w:rsidRPr="005C6EC7" w:rsidRDefault="002B1C39" w:rsidP="005C6EC7">
      <w:pPr>
        <w:pStyle w:val="1"/>
        <w:rPr>
          <w:rFonts w:ascii="Times New Roman" w:hAnsi="Times New Roman" w:cs="Times New Roman"/>
          <w:color w:val="auto"/>
        </w:rPr>
      </w:pPr>
      <w:bookmarkStart w:id="1" w:name="_Toc474865213"/>
      <w:r w:rsidRPr="005C6EC7">
        <w:rPr>
          <w:rFonts w:ascii="Times New Roman" w:hAnsi="Times New Roman" w:cs="Times New Roman"/>
          <w:color w:val="auto"/>
        </w:rPr>
        <w:t>2 Безопасность</w:t>
      </w:r>
      <w:bookmarkEnd w:id="1"/>
    </w:p>
    <w:p w:rsidR="002B1C39" w:rsidRPr="005C6EC7" w:rsidRDefault="002B1C39" w:rsidP="00CB7421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Просьба внимательно прочесть</w:t>
      </w:r>
      <w:r w:rsidR="00EB587E" w:rsidRPr="005C6EC7">
        <w:rPr>
          <w:rFonts w:ascii="Times New Roman" w:hAnsi="Times New Roman" w:cs="Times New Roman"/>
          <w:sz w:val="28"/>
          <w:szCs w:val="24"/>
        </w:rPr>
        <w:t xml:space="preserve"> инструкцию по эксплуатации. Она прилагае</w:t>
      </w:r>
      <w:r w:rsidRPr="005C6EC7">
        <w:rPr>
          <w:rFonts w:ascii="Times New Roman" w:hAnsi="Times New Roman" w:cs="Times New Roman"/>
          <w:sz w:val="28"/>
          <w:szCs w:val="24"/>
        </w:rPr>
        <w:t>тся к аппарату и всегда должн</w:t>
      </w:r>
      <w:r w:rsidR="00EB587E" w:rsidRPr="005C6EC7">
        <w:rPr>
          <w:rFonts w:ascii="Times New Roman" w:hAnsi="Times New Roman" w:cs="Times New Roman"/>
          <w:sz w:val="28"/>
          <w:szCs w:val="24"/>
        </w:rPr>
        <w:t>а</w:t>
      </w:r>
      <w:r w:rsidRPr="005C6EC7">
        <w:rPr>
          <w:rFonts w:ascii="Times New Roman" w:hAnsi="Times New Roman" w:cs="Times New Roman"/>
          <w:sz w:val="28"/>
          <w:szCs w:val="24"/>
        </w:rPr>
        <w:t xml:space="preserve"> быть в ближайшей доступности.</w:t>
      </w:r>
    </w:p>
    <w:p w:rsidR="002B1C39" w:rsidRPr="005C6EC7" w:rsidRDefault="002B1C39" w:rsidP="00CB7421">
      <w:pPr>
        <w:rPr>
          <w:rFonts w:ascii="Times New Roman" w:hAnsi="Times New Roman" w:cs="Times New Roman"/>
          <w:sz w:val="28"/>
          <w:szCs w:val="24"/>
        </w:rPr>
      </w:pPr>
      <w:proofErr w:type="gramStart"/>
      <w:r w:rsidRPr="005C6EC7">
        <w:rPr>
          <w:rFonts w:ascii="Times New Roman" w:hAnsi="Times New Roman" w:cs="Times New Roman"/>
          <w:sz w:val="28"/>
          <w:szCs w:val="24"/>
        </w:rPr>
        <w:t xml:space="preserve">Используйте </w:t>
      </w:r>
      <w:proofErr w:type="spellStart"/>
      <w:r w:rsidR="007945BA">
        <w:rPr>
          <w:rFonts w:ascii="Times New Roman" w:hAnsi="Times New Roman" w:cs="Times New Roman"/>
          <w:sz w:val="28"/>
          <w:szCs w:val="24"/>
        </w:rPr>
        <w:t>аппарат</w:t>
      </w:r>
      <w:r w:rsidRPr="005C6EC7">
        <w:rPr>
          <w:rFonts w:ascii="Times New Roman" w:hAnsi="Times New Roman" w:cs="Times New Roman"/>
          <w:sz w:val="28"/>
          <w:szCs w:val="24"/>
        </w:rPr>
        <w:t>о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только по назначению (см. </w:t>
      </w:r>
      <w:r w:rsidR="00924B98" w:rsidRPr="005C6EC7">
        <w:rPr>
          <w:rFonts w:ascii="Times New Roman" w:hAnsi="Times New Roman" w:cs="Times New Roman"/>
          <w:sz w:val="28"/>
          <w:szCs w:val="24"/>
        </w:rPr>
        <w:t>«1.</w:t>
      </w:r>
      <w:proofErr w:type="gramEnd"/>
      <w:r w:rsidR="00924B98" w:rsidRPr="005C6EC7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="00924B98" w:rsidRPr="005C6EC7">
        <w:rPr>
          <w:rFonts w:ascii="Times New Roman" w:hAnsi="Times New Roman" w:cs="Times New Roman"/>
          <w:sz w:val="28"/>
          <w:szCs w:val="24"/>
        </w:rPr>
        <w:t>Целевое назначение»</w:t>
      </w:r>
      <w:r w:rsidRPr="005C6EC7">
        <w:rPr>
          <w:rFonts w:ascii="Times New Roman" w:hAnsi="Times New Roman" w:cs="Times New Roman"/>
          <w:sz w:val="28"/>
          <w:szCs w:val="24"/>
        </w:rPr>
        <w:t>).</w:t>
      </w:r>
      <w:proofErr w:type="gramEnd"/>
    </w:p>
    <w:p w:rsidR="002B1C39" w:rsidRPr="005C6EC7" w:rsidRDefault="002B1C39" w:rsidP="002B1C39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Для Вашей собственной безопасности и безопасности Ваших пациентов, и согласно требованиям Директивы 93/42/</w:t>
      </w:r>
      <w:r w:rsidRPr="005C6EC7">
        <w:rPr>
          <w:rFonts w:ascii="Times New Roman" w:hAnsi="Times New Roman" w:cs="Times New Roman"/>
          <w:sz w:val="28"/>
          <w:szCs w:val="24"/>
          <w:lang w:val="en-US"/>
        </w:rPr>
        <w:t>EEC</w:t>
      </w:r>
      <w:r w:rsidRPr="005C6EC7">
        <w:rPr>
          <w:rFonts w:ascii="Times New Roman" w:hAnsi="Times New Roman" w:cs="Times New Roman"/>
          <w:sz w:val="28"/>
          <w:szCs w:val="24"/>
        </w:rPr>
        <w:t>, просьба соблюдать следующие указания по безопасности.</w:t>
      </w:r>
    </w:p>
    <w:p w:rsidR="002B1C39" w:rsidRPr="005C6EC7" w:rsidRDefault="002B1C39" w:rsidP="005C6EC7">
      <w:pPr>
        <w:pStyle w:val="2"/>
        <w:rPr>
          <w:rFonts w:ascii="Times New Roman" w:hAnsi="Times New Roman" w:cs="Times New Roman"/>
          <w:color w:val="auto"/>
        </w:rPr>
      </w:pPr>
      <w:bookmarkStart w:id="2" w:name="_Toc474865214"/>
      <w:r w:rsidRPr="005C6EC7">
        <w:rPr>
          <w:rFonts w:ascii="Times New Roman" w:hAnsi="Times New Roman" w:cs="Times New Roman"/>
          <w:color w:val="auto"/>
        </w:rPr>
        <w:t>2.1 Информация по безопасности</w:t>
      </w:r>
      <w:bookmarkEnd w:id="2"/>
    </w:p>
    <w:p w:rsidR="002B1C39" w:rsidRPr="005C6EC7" w:rsidRDefault="005C6EC7" w:rsidP="002B1C39">
      <w:pPr>
        <w:rPr>
          <w:rFonts w:ascii="Times New Roman" w:hAnsi="Times New Roman" w:cs="Times New Roman"/>
          <w:b/>
          <w:sz w:val="28"/>
          <w:szCs w:val="24"/>
        </w:rPr>
      </w:pPr>
      <w:r w:rsidRPr="005C6EC7"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2772CCBE" wp14:editId="7A255BFA">
            <wp:simplePos x="0" y="0"/>
            <wp:positionH relativeFrom="column">
              <wp:posOffset>-782955</wp:posOffset>
            </wp:positionH>
            <wp:positionV relativeFrom="paragraph">
              <wp:posOffset>40005</wp:posOffset>
            </wp:positionV>
            <wp:extent cx="1481455" cy="389890"/>
            <wp:effectExtent l="0" t="0" r="444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D52" w:rsidRPr="005C6EC7">
        <w:rPr>
          <w:rFonts w:ascii="Times New Roman" w:hAnsi="Times New Roman" w:cs="Times New Roman"/>
          <w:b/>
          <w:sz w:val="28"/>
          <w:szCs w:val="24"/>
        </w:rPr>
        <w:t>Риск вреда здоровью при неисправности аппарата или его компонентов!</w:t>
      </w:r>
    </w:p>
    <w:p w:rsidR="00826D52" w:rsidRPr="005C6EC7" w:rsidRDefault="00826D52" w:rsidP="002B1C39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Поврежденный аппарат или его компоненты могут нанести телесные повреждения пациенту, </w:t>
      </w:r>
      <w:r w:rsidR="00E266B5" w:rsidRPr="005C6EC7">
        <w:rPr>
          <w:rFonts w:ascii="Times New Roman" w:hAnsi="Times New Roman" w:cs="Times New Roman"/>
          <w:sz w:val="28"/>
          <w:szCs w:val="24"/>
        </w:rPr>
        <w:t>пользователю</w:t>
      </w:r>
      <w:r w:rsidRPr="005C6EC7">
        <w:rPr>
          <w:rFonts w:ascii="Times New Roman" w:hAnsi="Times New Roman" w:cs="Times New Roman"/>
          <w:sz w:val="28"/>
          <w:szCs w:val="24"/>
        </w:rPr>
        <w:t xml:space="preserve"> или другим людям, находящимся поблизости.</w:t>
      </w:r>
    </w:p>
    <w:p w:rsidR="00826D52" w:rsidRPr="005C6EC7" w:rsidRDefault="00826D52" w:rsidP="00826D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Используйте аппарат и компоненты только при отсутствии внешних повреждений.</w:t>
      </w:r>
    </w:p>
    <w:p w:rsidR="00826D52" w:rsidRPr="005C6EC7" w:rsidRDefault="005C6EC7" w:rsidP="00826D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646868D" wp14:editId="5AA48518">
            <wp:simplePos x="0" y="0"/>
            <wp:positionH relativeFrom="column">
              <wp:posOffset>-771525</wp:posOffset>
            </wp:positionH>
            <wp:positionV relativeFrom="paragraph">
              <wp:posOffset>603250</wp:posOffset>
            </wp:positionV>
            <wp:extent cx="1481455" cy="389890"/>
            <wp:effectExtent l="0" t="0" r="4445" b="0"/>
            <wp:wrapTight wrapText="bothSides">
              <wp:wrapPolygon edited="0">
                <wp:start x="0" y="0"/>
                <wp:lineTo x="0" y="20052"/>
                <wp:lineTo x="21387" y="20052"/>
                <wp:lineTo x="21387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D52" w:rsidRPr="005C6EC7">
        <w:rPr>
          <w:rFonts w:ascii="Times New Roman" w:hAnsi="Times New Roman" w:cs="Times New Roman"/>
          <w:sz w:val="28"/>
          <w:szCs w:val="24"/>
        </w:rPr>
        <w:t>Используйте аппарат и компоненты только после удачного завершения проверки работоспособности</w:t>
      </w:r>
    </w:p>
    <w:p w:rsidR="00826D52" w:rsidRPr="005C6EC7" w:rsidRDefault="00826D52" w:rsidP="00826D52">
      <w:pPr>
        <w:rPr>
          <w:rFonts w:ascii="Times New Roman" w:hAnsi="Times New Roman" w:cs="Times New Roman"/>
          <w:b/>
          <w:sz w:val="28"/>
          <w:szCs w:val="24"/>
        </w:rPr>
      </w:pPr>
      <w:r w:rsidRPr="005C6EC7">
        <w:rPr>
          <w:rFonts w:ascii="Times New Roman" w:hAnsi="Times New Roman" w:cs="Times New Roman"/>
          <w:b/>
          <w:sz w:val="28"/>
          <w:szCs w:val="24"/>
        </w:rPr>
        <w:t xml:space="preserve">Риск вреда здоровью, если аппарат используется в условиях, отличных </w:t>
      </w:r>
      <w:proofErr w:type="gramStart"/>
      <w:r w:rsidRPr="005C6EC7">
        <w:rPr>
          <w:rFonts w:ascii="Times New Roman" w:hAnsi="Times New Roman" w:cs="Times New Roman"/>
          <w:b/>
          <w:sz w:val="28"/>
          <w:szCs w:val="24"/>
        </w:rPr>
        <w:t>от</w:t>
      </w:r>
      <w:proofErr w:type="gramEnd"/>
      <w:r w:rsidRPr="005C6EC7">
        <w:rPr>
          <w:rFonts w:ascii="Times New Roman" w:hAnsi="Times New Roman" w:cs="Times New Roman"/>
          <w:b/>
          <w:sz w:val="28"/>
          <w:szCs w:val="24"/>
        </w:rPr>
        <w:t xml:space="preserve"> рекомендованных!</w:t>
      </w:r>
    </w:p>
    <w:p w:rsidR="00826D52" w:rsidRPr="005C6EC7" w:rsidRDefault="00826D52" w:rsidP="00826D52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Использование аппарата в условиях </w:t>
      </w:r>
      <w:r w:rsidR="00924B98" w:rsidRPr="005C6EC7">
        <w:rPr>
          <w:rFonts w:ascii="Times New Roman" w:hAnsi="Times New Roman" w:cs="Times New Roman"/>
          <w:sz w:val="28"/>
          <w:szCs w:val="24"/>
        </w:rPr>
        <w:t>внешней</w:t>
      </w:r>
      <w:r w:rsidRPr="005C6EC7">
        <w:rPr>
          <w:rFonts w:ascii="Times New Roman" w:hAnsi="Times New Roman" w:cs="Times New Roman"/>
          <w:sz w:val="28"/>
          <w:szCs w:val="24"/>
        </w:rPr>
        <w:t xml:space="preserve"> среды,</w:t>
      </w:r>
      <w:r w:rsidR="00E266B5" w:rsidRPr="005C6EC7">
        <w:rPr>
          <w:rFonts w:ascii="Times New Roman" w:hAnsi="Times New Roman" w:cs="Times New Roman"/>
          <w:sz w:val="28"/>
          <w:szCs w:val="24"/>
        </w:rPr>
        <w:t xml:space="preserve"> </w:t>
      </w:r>
      <w:r w:rsidRPr="005C6EC7">
        <w:rPr>
          <w:rFonts w:ascii="Times New Roman" w:hAnsi="Times New Roman" w:cs="Times New Roman"/>
          <w:sz w:val="28"/>
          <w:szCs w:val="24"/>
        </w:rPr>
        <w:t>отличных от рекомендованных, может привести к смещению пределов погрешностей, отказам аппарата и нанесении вреда здоровью пациента.</w:t>
      </w:r>
    </w:p>
    <w:p w:rsidR="00826D52" w:rsidRPr="005C6EC7" w:rsidRDefault="00826D52" w:rsidP="00826D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lastRenderedPageBreak/>
        <w:t>Используйте аппарат в предписанных условиях (см. раздел «Технические характеристики»)</w:t>
      </w:r>
    </w:p>
    <w:p w:rsidR="00826D52" w:rsidRPr="005C6EC7" w:rsidRDefault="005C6EC7" w:rsidP="00826D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492DA8F" wp14:editId="40D78EEB">
            <wp:simplePos x="0" y="0"/>
            <wp:positionH relativeFrom="column">
              <wp:posOffset>-727710</wp:posOffset>
            </wp:positionH>
            <wp:positionV relativeFrom="paragraph">
              <wp:posOffset>336550</wp:posOffset>
            </wp:positionV>
            <wp:extent cx="1481455" cy="402590"/>
            <wp:effectExtent l="0" t="0" r="4445" b="0"/>
            <wp:wrapTight wrapText="bothSides">
              <wp:wrapPolygon edited="0">
                <wp:start x="0" y="0"/>
                <wp:lineTo x="0" y="20442"/>
                <wp:lineTo x="21387" y="20442"/>
                <wp:lineTo x="21387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D52" w:rsidRPr="005C6EC7">
        <w:rPr>
          <w:rFonts w:ascii="Times New Roman" w:hAnsi="Times New Roman" w:cs="Times New Roman"/>
          <w:sz w:val="28"/>
          <w:szCs w:val="24"/>
        </w:rPr>
        <w:t>Используйте аппарат только в помещении</w:t>
      </w:r>
    </w:p>
    <w:p w:rsidR="00826D52" w:rsidRPr="005C6EC7" w:rsidRDefault="00826D52" w:rsidP="00826D52">
      <w:pPr>
        <w:rPr>
          <w:rFonts w:ascii="Times New Roman" w:hAnsi="Times New Roman" w:cs="Times New Roman"/>
          <w:b/>
          <w:sz w:val="28"/>
          <w:szCs w:val="24"/>
        </w:rPr>
      </w:pPr>
      <w:r w:rsidRPr="005C6EC7">
        <w:rPr>
          <w:rFonts w:ascii="Times New Roman" w:hAnsi="Times New Roman" w:cs="Times New Roman"/>
          <w:b/>
          <w:sz w:val="28"/>
          <w:szCs w:val="24"/>
        </w:rPr>
        <w:t>Грязь в а</w:t>
      </w:r>
      <w:r w:rsidR="00924B98" w:rsidRPr="005C6EC7">
        <w:rPr>
          <w:rFonts w:ascii="Times New Roman" w:hAnsi="Times New Roman" w:cs="Times New Roman"/>
          <w:b/>
          <w:sz w:val="28"/>
          <w:szCs w:val="24"/>
        </w:rPr>
        <w:t>ппарате может стать причиной повреждений</w:t>
      </w:r>
      <w:r w:rsidRPr="005C6EC7">
        <w:rPr>
          <w:rFonts w:ascii="Times New Roman" w:hAnsi="Times New Roman" w:cs="Times New Roman"/>
          <w:b/>
          <w:sz w:val="28"/>
          <w:szCs w:val="24"/>
        </w:rPr>
        <w:t>!</w:t>
      </w:r>
    </w:p>
    <w:p w:rsidR="00826D52" w:rsidRPr="005C6EC7" w:rsidRDefault="00826D52" w:rsidP="00826D52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Проникновение грязи в аппарат во время транспортировки может </w:t>
      </w:r>
      <w:r w:rsidR="00491C82">
        <w:rPr>
          <w:rFonts w:ascii="Times New Roman" w:hAnsi="Times New Roman" w:cs="Times New Roman"/>
          <w:sz w:val="28"/>
          <w:szCs w:val="24"/>
        </w:rPr>
        <w:t xml:space="preserve">его </w:t>
      </w:r>
      <w:r w:rsidRPr="005C6EC7">
        <w:rPr>
          <w:rFonts w:ascii="Times New Roman" w:hAnsi="Times New Roman" w:cs="Times New Roman"/>
          <w:sz w:val="28"/>
          <w:szCs w:val="24"/>
        </w:rPr>
        <w:t>повредить.</w:t>
      </w:r>
    </w:p>
    <w:p w:rsidR="00826D52" w:rsidRPr="005C6EC7" w:rsidRDefault="00826D52" w:rsidP="00826D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Перевозите аппарат только с </w:t>
      </w:r>
      <w:r w:rsidR="00612D92" w:rsidRPr="005C6EC7">
        <w:rPr>
          <w:rFonts w:ascii="Times New Roman" w:hAnsi="Times New Roman" w:cs="Times New Roman"/>
          <w:sz w:val="28"/>
          <w:szCs w:val="24"/>
        </w:rPr>
        <w:t>закрытой крышкой системного интерфейса</w:t>
      </w:r>
    </w:p>
    <w:p w:rsidR="00612D92" w:rsidRPr="005C6EC7" w:rsidRDefault="00612D92" w:rsidP="00826D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Перевозите аппарат только в соответствующей сумке для транспортировки</w:t>
      </w:r>
    </w:p>
    <w:p w:rsidR="00612D92" w:rsidRPr="005C6EC7" w:rsidRDefault="00612D92" w:rsidP="005C6EC7">
      <w:pPr>
        <w:pStyle w:val="2"/>
        <w:rPr>
          <w:rFonts w:ascii="Times New Roman" w:hAnsi="Times New Roman" w:cs="Times New Roman"/>
          <w:color w:val="auto"/>
        </w:rPr>
      </w:pPr>
      <w:bookmarkStart w:id="3" w:name="_Toc474865215"/>
      <w:r w:rsidRPr="005C6EC7">
        <w:rPr>
          <w:rFonts w:ascii="Times New Roman" w:hAnsi="Times New Roman" w:cs="Times New Roman"/>
          <w:color w:val="auto"/>
        </w:rPr>
        <w:t>2.2 Общая информация</w:t>
      </w:r>
      <w:bookmarkEnd w:id="3"/>
    </w:p>
    <w:p w:rsidR="00612D92" w:rsidRPr="005C6EC7" w:rsidRDefault="00612D92" w:rsidP="00924B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Использование продукции других производителей может привести к функциональным ошибкам и ограничению возможностей использования</w:t>
      </w:r>
      <w:r w:rsidR="00924B98" w:rsidRPr="005C6EC7">
        <w:rPr>
          <w:rFonts w:ascii="Times New Roman" w:hAnsi="Times New Roman" w:cs="Times New Roman"/>
          <w:sz w:val="28"/>
          <w:szCs w:val="24"/>
        </w:rPr>
        <w:t xml:space="preserve"> аппарата</w:t>
      </w:r>
      <w:r w:rsidRPr="005C6EC7">
        <w:rPr>
          <w:rFonts w:ascii="Times New Roman" w:hAnsi="Times New Roman" w:cs="Times New Roman"/>
          <w:sz w:val="28"/>
          <w:szCs w:val="24"/>
        </w:rPr>
        <w:t xml:space="preserve">. Биологическая совместимость также может быть нарушена. Просьба обратить внимание, что в подобных случаях любые заявления по гарантии и несению ответственности считаются недействительными, если не использовались </w:t>
      </w:r>
      <w:r w:rsidR="00924B98" w:rsidRPr="005C6EC7">
        <w:rPr>
          <w:rFonts w:ascii="Times New Roman" w:hAnsi="Times New Roman" w:cs="Times New Roman"/>
          <w:sz w:val="28"/>
          <w:szCs w:val="24"/>
        </w:rPr>
        <w:t xml:space="preserve">аксессуары </w:t>
      </w:r>
      <w:r w:rsidRPr="005C6EC7">
        <w:rPr>
          <w:rFonts w:ascii="Times New Roman" w:hAnsi="Times New Roman" w:cs="Times New Roman"/>
          <w:sz w:val="28"/>
          <w:szCs w:val="24"/>
        </w:rPr>
        <w:t>и запасные части от производителя, рекомендованные в инструкции по эксплуатации.</w:t>
      </w:r>
    </w:p>
    <w:p w:rsidR="00612D92" w:rsidRPr="005C6EC7" w:rsidRDefault="00612D92" w:rsidP="00924B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Ремонт и обслуживание должны осуществляться только производителем или официально уполномоченным техническим специалистом.</w:t>
      </w:r>
    </w:p>
    <w:p w:rsidR="00612D92" w:rsidRPr="005C6EC7" w:rsidRDefault="00612D92" w:rsidP="00924B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При использовании аппарата следует соблюдать специальные меры предосторожности согласно </w:t>
      </w:r>
      <w:r w:rsidRPr="005C6EC7">
        <w:rPr>
          <w:rFonts w:ascii="Times New Roman" w:hAnsi="Times New Roman" w:cs="Times New Roman"/>
          <w:sz w:val="28"/>
          <w:szCs w:val="24"/>
          <w:lang w:val="en-US"/>
        </w:rPr>
        <w:t>EMC</w:t>
      </w:r>
      <w:r w:rsidRPr="005C6EC7">
        <w:rPr>
          <w:rFonts w:ascii="Times New Roman" w:hAnsi="Times New Roman" w:cs="Times New Roman"/>
          <w:sz w:val="28"/>
          <w:szCs w:val="24"/>
        </w:rPr>
        <w:t xml:space="preserve"> (электромагнитная совместимость). </w:t>
      </w:r>
      <w:proofErr w:type="gramStart"/>
      <w:r w:rsidRPr="005C6EC7">
        <w:rPr>
          <w:rFonts w:ascii="Times New Roman" w:hAnsi="Times New Roman" w:cs="Times New Roman"/>
          <w:sz w:val="28"/>
          <w:szCs w:val="24"/>
        </w:rPr>
        <w:t>Соблюдайте предписанную дистанцию (см. «10.2</w:t>
      </w:r>
      <w:r w:rsidR="00924B98" w:rsidRPr="005C6EC7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Pr="005C6EC7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5C6EC7">
        <w:rPr>
          <w:rFonts w:ascii="Times New Roman" w:hAnsi="Times New Roman" w:cs="Times New Roman"/>
          <w:sz w:val="28"/>
          <w:szCs w:val="24"/>
        </w:rPr>
        <w:t xml:space="preserve">Безопасное расстояние») </w:t>
      </w:r>
      <w:r w:rsidR="00924B98" w:rsidRPr="005C6EC7">
        <w:rPr>
          <w:rFonts w:ascii="Times New Roman" w:hAnsi="Times New Roman" w:cs="Times New Roman"/>
          <w:sz w:val="28"/>
          <w:szCs w:val="24"/>
        </w:rPr>
        <w:t xml:space="preserve">между аппаратом и </w:t>
      </w:r>
      <w:r w:rsidR="007945BA">
        <w:rPr>
          <w:rFonts w:ascii="Times New Roman" w:hAnsi="Times New Roman" w:cs="Times New Roman"/>
          <w:sz w:val="28"/>
          <w:szCs w:val="24"/>
        </w:rPr>
        <w:t>аппарат</w:t>
      </w:r>
      <w:r w:rsidR="00924B98" w:rsidRPr="005C6EC7">
        <w:rPr>
          <w:rFonts w:ascii="Times New Roman" w:hAnsi="Times New Roman" w:cs="Times New Roman"/>
          <w:sz w:val="28"/>
          <w:szCs w:val="24"/>
        </w:rPr>
        <w:t xml:space="preserve">ами – источниками </w:t>
      </w:r>
      <w:r w:rsidRPr="005C6EC7">
        <w:rPr>
          <w:rFonts w:ascii="Times New Roman" w:hAnsi="Times New Roman" w:cs="Times New Roman"/>
          <w:sz w:val="28"/>
          <w:szCs w:val="24"/>
        </w:rPr>
        <w:t>высоко</w:t>
      </w:r>
      <w:r w:rsidR="00924B98" w:rsidRPr="005C6EC7">
        <w:rPr>
          <w:rFonts w:ascii="Times New Roman" w:hAnsi="Times New Roman" w:cs="Times New Roman"/>
          <w:sz w:val="28"/>
          <w:szCs w:val="24"/>
        </w:rPr>
        <w:t>частотного излучения</w:t>
      </w:r>
      <w:r w:rsidRPr="005C6EC7">
        <w:rPr>
          <w:rFonts w:ascii="Times New Roman" w:hAnsi="Times New Roman" w:cs="Times New Roman"/>
          <w:sz w:val="28"/>
          <w:szCs w:val="24"/>
        </w:rPr>
        <w:t xml:space="preserve"> (напр. мобильными телефонами)</w:t>
      </w:r>
      <w:r w:rsidR="00E266B5" w:rsidRPr="005C6EC7">
        <w:rPr>
          <w:rFonts w:ascii="Times New Roman" w:hAnsi="Times New Roman" w:cs="Times New Roman"/>
          <w:sz w:val="28"/>
          <w:szCs w:val="24"/>
        </w:rPr>
        <w:t>, чтобы предотвратить возникновение неисправностей.</w:t>
      </w:r>
      <w:proofErr w:type="gramEnd"/>
    </w:p>
    <w:p w:rsidR="00E92814" w:rsidRPr="005C6EC7" w:rsidRDefault="00E266B5" w:rsidP="00E9281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Подключайте только рекомендованные сенсоры </w:t>
      </w:r>
      <w:proofErr w:type="spellStart"/>
      <w:r w:rsidRPr="005C6EC7">
        <w:rPr>
          <w:rFonts w:ascii="Times New Roman" w:hAnsi="Times New Roman" w:cs="Times New Roman"/>
          <w:sz w:val="28"/>
          <w:szCs w:val="24"/>
          <w:lang w:val="en-US"/>
        </w:rPr>
        <w:t>SpO</w:t>
      </w:r>
      <w:proofErr w:type="spellEnd"/>
      <w:r w:rsidRPr="005C6EC7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5C6EC7">
        <w:rPr>
          <w:rFonts w:ascii="Times New Roman" w:hAnsi="Times New Roman" w:cs="Times New Roman"/>
          <w:sz w:val="28"/>
          <w:szCs w:val="24"/>
        </w:rPr>
        <w:t xml:space="preserve"> и соединительный кабель.</w:t>
      </w:r>
    </w:p>
    <w:p w:rsidR="00E266B5" w:rsidRPr="005C6EC7" w:rsidRDefault="007945BA" w:rsidP="00E9281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Аппарат</w:t>
      </w:r>
      <w:r w:rsidR="00E266B5" w:rsidRPr="005C6EC7">
        <w:rPr>
          <w:rFonts w:ascii="Times New Roman" w:hAnsi="Times New Roman" w:cs="Times New Roman"/>
          <w:sz w:val="28"/>
          <w:szCs w:val="24"/>
        </w:rPr>
        <w:t xml:space="preserve">а для функционального тестирования не могут использоваться для оценки точности измерения значения </w:t>
      </w:r>
      <w:proofErr w:type="spellStart"/>
      <w:r w:rsidR="00E266B5" w:rsidRPr="005C6EC7">
        <w:rPr>
          <w:rFonts w:ascii="Times New Roman" w:hAnsi="Times New Roman" w:cs="Times New Roman"/>
          <w:sz w:val="28"/>
          <w:szCs w:val="24"/>
          <w:lang w:val="en-US"/>
        </w:rPr>
        <w:t>SpO</w:t>
      </w:r>
      <w:proofErr w:type="spellEnd"/>
      <w:r w:rsidR="00E266B5" w:rsidRPr="005C6EC7">
        <w:rPr>
          <w:rFonts w:ascii="Times New Roman" w:hAnsi="Times New Roman" w:cs="Times New Roman"/>
          <w:sz w:val="28"/>
          <w:szCs w:val="24"/>
          <w:vertAlign w:val="subscript"/>
        </w:rPr>
        <w:t>2.</w:t>
      </w:r>
    </w:p>
    <w:p w:rsidR="00E92814" w:rsidRPr="005C6EC7" w:rsidRDefault="00E266B5" w:rsidP="00612D9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При использовании с другими электрическими медицинскими </w:t>
      </w:r>
      <w:r w:rsidR="007945BA">
        <w:rPr>
          <w:rFonts w:ascii="Times New Roman" w:hAnsi="Times New Roman" w:cs="Times New Roman"/>
          <w:sz w:val="28"/>
          <w:szCs w:val="24"/>
        </w:rPr>
        <w:t>аппарат</w:t>
      </w:r>
      <w:r w:rsidRPr="005C6EC7">
        <w:rPr>
          <w:rFonts w:ascii="Times New Roman" w:hAnsi="Times New Roman" w:cs="Times New Roman"/>
          <w:sz w:val="28"/>
          <w:szCs w:val="24"/>
        </w:rPr>
        <w:t>ами или системами возможно увеличение уровня электромагнитного излучения или снижение устойчивости к радиопомехам.</w:t>
      </w:r>
    </w:p>
    <w:p w:rsidR="00D10540" w:rsidRPr="005C6EC7" w:rsidRDefault="00E266B5" w:rsidP="00612D9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Пользователь несет ответственность за обеспечение совместимости </w:t>
      </w:r>
      <w:r w:rsidR="00491C82">
        <w:rPr>
          <w:rFonts w:ascii="Times New Roman" w:hAnsi="Times New Roman" w:cs="Times New Roman"/>
          <w:sz w:val="28"/>
          <w:szCs w:val="24"/>
        </w:rPr>
        <w:t>терапевтического аппарата</w:t>
      </w:r>
      <w:r w:rsidRPr="005C6EC7">
        <w:rPr>
          <w:rFonts w:ascii="Times New Roman" w:hAnsi="Times New Roman" w:cs="Times New Roman"/>
          <w:sz w:val="28"/>
          <w:szCs w:val="24"/>
        </w:rPr>
        <w:t xml:space="preserve"> и всех присоединяемых компонентов и аксессуаров до </w:t>
      </w:r>
      <w:r w:rsidR="00D10540" w:rsidRPr="005C6EC7">
        <w:rPr>
          <w:rFonts w:ascii="Times New Roman" w:hAnsi="Times New Roman" w:cs="Times New Roman"/>
          <w:sz w:val="28"/>
          <w:szCs w:val="24"/>
        </w:rPr>
        <w:t>начала терапии</w:t>
      </w:r>
      <w:r w:rsidRPr="005C6EC7">
        <w:rPr>
          <w:rFonts w:ascii="Times New Roman" w:hAnsi="Times New Roman" w:cs="Times New Roman"/>
          <w:sz w:val="28"/>
          <w:szCs w:val="24"/>
        </w:rPr>
        <w:t xml:space="preserve"> пациента (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application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with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the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patient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). Все </w:t>
      </w:r>
      <w:r w:rsidR="00D10540" w:rsidRPr="005C6EC7">
        <w:rPr>
          <w:rFonts w:ascii="Times New Roman" w:hAnsi="Times New Roman" w:cs="Times New Roman"/>
          <w:sz w:val="28"/>
          <w:szCs w:val="24"/>
        </w:rPr>
        <w:lastRenderedPageBreak/>
        <w:t>изменения</w:t>
      </w:r>
      <w:r w:rsidRPr="005C6EC7">
        <w:rPr>
          <w:rFonts w:ascii="Times New Roman" w:hAnsi="Times New Roman" w:cs="Times New Roman"/>
          <w:sz w:val="28"/>
          <w:szCs w:val="24"/>
        </w:rPr>
        <w:t xml:space="preserve"> должны осуществляться производителем или уполномоченным техническим специалистом.</w:t>
      </w:r>
    </w:p>
    <w:p w:rsidR="00D10540" w:rsidRPr="005C6EC7" w:rsidRDefault="00953442" w:rsidP="00612D9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Просьба ознакомиться с нормами гигиенической обработки с целью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избежания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инфекции или бактериального заражения (см. раздел «Гигиеническая обработка»).</w:t>
      </w:r>
    </w:p>
    <w:p w:rsidR="00D10540" w:rsidRPr="005C6EC7" w:rsidRDefault="00953442" w:rsidP="00612D9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Просьба также ознакомиться с инструкцией по эксплуатации </w:t>
      </w:r>
      <w:r w:rsidR="00491C82">
        <w:rPr>
          <w:rFonts w:ascii="Times New Roman" w:hAnsi="Times New Roman" w:cs="Times New Roman"/>
          <w:sz w:val="28"/>
          <w:szCs w:val="24"/>
        </w:rPr>
        <w:t>терапевтического аппарата</w:t>
      </w:r>
      <w:r w:rsidRPr="005C6EC7">
        <w:rPr>
          <w:rFonts w:ascii="Times New Roman" w:hAnsi="Times New Roman" w:cs="Times New Roman"/>
          <w:sz w:val="28"/>
          <w:szCs w:val="24"/>
        </w:rPr>
        <w:t xml:space="preserve"> и компонентов, а также аксессуаров.</w:t>
      </w:r>
    </w:p>
    <w:p w:rsidR="00953442" w:rsidRPr="005C6EC7" w:rsidRDefault="00D10540" w:rsidP="00612D9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При </w:t>
      </w:r>
      <w:r w:rsidR="00953442" w:rsidRPr="005C6EC7">
        <w:rPr>
          <w:rFonts w:ascii="Times New Roman" w:hAnsi="Times New Roman" w:cs="Times New Roman"/>
          <w:sz w:val="28"/>
          <w:szCs w:val="24"/>
        </w:rPr>
        <w:t xml:space="preserve">соединении </w:t>
      </w:r>
      <w:r w:rsidRPr="005C6EC7">
        <w:rPr>
          <w:rFonts w:ascii="Times New Roman" w:hAnsi="Times New Roman" w:cs="Times New Roman"/>
          <w:sz w:val="28"/>
          <w:szCs w:val="24"/>
        </w:rPr>
        <w:t xml:space="preserve">с </w:t>
      </w:r>
      <w:proofErr w:type="spellStart"/>
      <w:r w:rsidR="00953442" w:rsidRPr="005C6EC7">
        <w:rPr>
          <w:rFonts w:ascii="Times New Roman" w:hAnsi="Times New Roman" w:cs="Times New Roman"/>
          <w:sz w:val="28"/>
          <w:szCs w:val="24"/>
          <w:lang w:val="en-US"/>
        </w:rPr>
        <w:t>VENTIremote</w:t>
      </w:r>
      <w:proofErr w:type="spellEnd"/>
      <w:r w:rsidR="00953442" w:rsidRPr="005C6EC7">
        <w:rPr>
          <w:rFonts w:ascii="Times New Roman" w:hAnsi="Times New Roman" w:cs="Times New Roman"/>
          <w:sz w:val="28"/>
          <w:szCs w:val="24"/>
        </w:rPr>
        <w:t xml:space="preserve"> </w:t>
      </w:r>
      <w:r w:rsidR="00953442" w:rsidRPr="005C6EC7">
        <w:rPr>
          <w:rFonts w:ascii="Times New Roman" w:hAnsi="Times New Roman" w:cs="Times New Roman"/>
          <w:sz w:val="28"/>
          <w:szCs w:val="24"/>
          <w:lang w:val="en-US"/>
        </w:rPr>
        <w:t>alarm</w:t>
      </w:r>
      <w:r w:rsidR="00953442" w:rsidRPr="005C6EC7">
        <w:rPr>
          <w:rFonts w:ascii="Times New Roman" w:hAnsi="Times New Roman" w:cs="Times New Roman"/>
          <w:sz w:val="28"/>
          <w:szCs w:val="24"/>
        </w:rPr>
        <w:t xml:space="preserve"> или внутренней систем</w:t>
      </w:r>
      <w:r w:rsidRPr="005C6EC7">
        <w:rPr>
          <w:rFonts w:ascii="Times New Roman" w:hAnsi="Times New Roman" w:cs="Times New Roman"/>
          <w:sz w:val="28"/>
          <w:szCs w:val="24"/>
        </w:rPr>
        <w:t>ой</w:t>
      </w:r>
      <w:r w:rsidR="00953442" w:rsidRPr="005C6EC7">
        <w:rPr>
          <w:rFonts w:ascii="Times New Roman" w:hAnsi="Times New Roman" w:cs="Times New Roman"/>
          <w:sz w:val="28"/>
          <w:szCs w:val="24"/>
        </w:rPr>
        <w:t xml:space="preserve"> предупреждения </w:t>
      </w:r>
      <w:r w:rsidR="00B70277" w:rsidRPr="005C6EC7">
        <w:rPr>
          <w:rFonts w:ascii="Times New Roman" w:hAnsi="Times New Roman" w:cs="Times New Roman"/>
          <w:sz w:val="28"/>
          <w:szCs w:val="24"/>
        </w:rPr>
        <w:t>медицинского учреждения</w:t>
      </w:r>
      <w:r w:rsidR="00953442" w:rsidRPr="005C6EC7">
        <w:rPr>
          <w:rFonts w:ascii="Times New Roman" w:hAnsi="Times New Roman" w:cs="Times New Roman"/>
          <w:sz w:val="28"/>
          <w:szCs w:val="24"/>
        </w:rPr>
        <w:t xml:space="preserve"> убедитесь, что все предупреждения и неисправности будут замечены и приняты необходимые меры.</w:t>
      </w:r>
    </w:p>
    <w:p w:rsidR="00953442" w:rsidRPr="005C6EC7" w:rsidRDefault="00953442" w:rsidP="005C6EC7">
      <w:pPr>
        <w:pStyle w:val="2"/>
        <w:rPr>
          <w:rFonts w:ascii="Times New Roman" w:hAnsi="Times New Roman" w:cs="Times New Roman"/>
          <w:color w:val="auto"/>
        </w:rPr>
      </w:pPr>
      <w:bookmarkStart w:id="4" w:name="_Toc474865216"/>
      <w:r w:rsidRPr="005C6EC7">
        <w:rPr>
          <w:rFonts w:ascii="Times New Roman" w:hAnsi="Times New Roman" w:cs="Times New Roman"/>
          <w:color w:val="auto"/>
        </w:rPr>
        <w:t xml:space="preserve">2.3 Предупреждения в </w:t>
      </w:r>
      <w:r w:rsidR="009634C5" w:rsidRPr="005C6EC7">
        <w:rPr>
          <w:rFonts w:ascii="Times New Roman" w:hAnsi="Times New Roman" w:cs="Times New Roman"/>
          <w:color w:val="auto"/>
        </w:rPr>
        <w:t>инструкции</w:t>
      </w:r>
      <w:bookmarkEnd w:id="4"/>
    </w:p>
    <w:p w:rsidR="00953442" w:rsidRPr="005C6EC7" w:rsidRDefault="00655B63" w:rsidP="00612D92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Предупреждения</w:t>
      </w:r>
      <w:r w:rsidR="00953442" w:rsidRPr="005C6EC7">
        <w:rPr>
          <w:rFonts w:ascii="Times New Roman" w:hAnsi="Times New Roman" w:cs="Times New Roman"/>
          <w:sz w:val="28"/>
          <w:szCs w:val="24"/>
        </w:rPr>
        <w:t xml:space="preserve"> используются для выделения информации, касающейся безопасности.</w:t>
      </w:r>
    </w:p>
    <w:p w:rsidR="00953442" w:rsidRPr="005C6EC7" w:rsidRDefault="00953442" w:rsidP="00612D92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Предупреждающий знак находится перед каждым действием, которое влечет за собой угрозу для людей и оборудования.</w:t>
      </w:r>
    </w:p>
    <w:p w:rsidR="00953442" w:rsidRPr="005C6EC7" w:rsidRDefault="00953442" w:rsidP="00612D92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Предупреждения состоят </w:t>
      </w:r>
      <w:proofErr w:type="gramStart"/>
      <w:r w:rsidRPr="005C6EC7">
        <w:rPr>
          <w:rFonts w:ascii="Times New Roman" w:hAnsi="Times New Roman" w:cs="Times New Roman"/>
          <w:sz w:val="28"/>
          <w:szCs w:val="24"/>
        </w:rPr>
        <w:t>из</w:t>
      </w:r>
      <w:proofErr w:type="gramEnd"/>
      <w:r w:rsidRPr="005C6EC7">
        <w:rPr>
          <w:rFonts w:ascii="Times New Roman" w:hAnsi="Times New Roman" w:cs="Times New Roman"/>
          <w:sz w:val="28"/>
          <w:szCs w:val="24"/>
        </w:rPr>
        <w:t>:</w:t>
      </w:r>
    </w:p>
    <w:p w:rsidR="00953442" w:rsidRPr="005C6EC7" w:rsidRDefault="00953442" w:rsidP="0095344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Предупреждающего сигнала (знака)</w:t>
      </w:r>
    </w:p>
    <w:p w:rsidR="00953442" w:rsidRPr="005C6EC7" w:rsidRDefault="00953442" w:rsidP="0095344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Сигнального слова, обозначающего уровень угрозы</w:t>
      </w:r>
    </w:p>
    <w:p w:rsidR="00953442" w:rsidRPr="005C6EC7" w:rsidRDefault="00953442" w:rsidP="0095344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Информации об угрозе</w:t>
      </w:r>
    </w:p>
    <w:p w:rsidR="00953442" w:rsidRPr="005C6EC7" w:rsidRDefault="00953442" w:rsidP="0095344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Инструкции </w:t>
      </w:r>
      <w:proofErr w:type="gramStart"/>
      <w:r w:rsidRPr="005C6EC7">
        <w:rPr>
          <w:rFonts w:ascii="Times New Roman" w:hAnsi="Times New Roman" w:cs="Times New Roman"/>
          <w:sz w:val="28"/>
          <w:szCs w:val="24"/>
        </w:rPr>
        <w:t>по</w:t>
      </w:r>
      <w:proofErr w:type="gramEnd"/>
      <w:r w:rsidRPr="005C6EC7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5C6EC7">
        <w:rPr>
          <w:rFonts w:ascii="Times New Roman" w:hAnsi="Times New Roman" w:cs="Times New Roman"/>
          <w:sz w:val="28"/>
          <w:szCs w:val="24"/>
        </w:rPr>
        <w:t>ее</w:t>
      </w:r>
      <w:proofErr w:type="gramEnd"/>
      <w:r w:rsidRPr="005C6EC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избежанию</w:t>
      </w:r>
      <w:proofErr w:type="spellEnd"/>
    </w:p>
    <w:p w:rsidR="00953442" w:rsidRPr="005C6EC7" w:rsidRDefault="00953442" w:rsidP="00953442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Предупреждения подразделяются на три уровня угрозы в зависимости от степени опасности:</w:t>
      </w:r>
    </w:p>
    <w:p w:rsidR="00953442" w:rsidRPr="005C6EC7" w:rsidRDefault="00D10540" w:rsidP="00953442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892A7A9" wp14:editId="1D36D384">
            <wp:simplePos x="0" y="0"/>
            <wp:positionH relativeFrom="column">
              <wp:posOffset>-635</wp:posOffset>
            </wp:positionH>
            <wp:positionV relativeFrom="paragraph">
              <wp:posOffset>137795</wp:posOffset>
            </wp:positionV>
            <wp:extent cx="1478915" cy="389255"/>
            <wp:effectExtent l="0" t="0" r="698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442" w:rsidRPr="005C6EC7">
        <w:rPr>
          <w:rFonts w:ascii="Times New Roman" w:hAnsi="Times New Roman" w:cs="Times New Roman"/>
          <w:sz w:val="28"/>
          <w:szCs w:val="24"/>
        </w:rPr>
        <w:t>Обозначает крайне опасную ситуацию. Несоблюдение этого предупреждения может повлечь за собой серьезные, непоправимые или летальные последствия.</w:t>
      </w:r>
    </w:p>
    <w:p w:rsidR="00B6577D" w:rsidRPr="005C6EC7" w:rsidRDefault="00D10540" w:rsidP="00953442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B5D2F9D" wp14:editId="20F890E0">
            <wp:simplePos x="0" y="0"/>
            <wp:positionH relativeFrom="column">
              <wp:posOffset>-635</wp:posOffset>
            </wp:positionH>
            <wp:positionV relativeFrom="paragraph">
              <wp:posOffset>154305</wp:posOffset>
            </wp:positionV>
            <wp:extent cx="1439545" cy="379095"/>
            <wp:effectExtent l="0" t="0" r="8255" b="1905"/>
            <wp:wrapTight wrapText="bothSides">
              <wp:wrapPolygon edited="0">
                <wp:start x="0" y="0"/>
                <wp:lineTo x="0" y="20623"/>
                <wp:lineTo x="21438" y="20623"/>
                <wp:lineTo x="2143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29"/>
                    <a:stretch/>
                  </pic:blipFill>
                  <pic:spPr bwMode="auto">
                    <a:xfrm>
                      <a:off x="0" y="0"/>
                      <a:ext cx="143954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442" w:rsidRPr="005C6EC7">
        <w:rPr>
          <w:rFonts w:ascii="Times New Roman" w:hAnsi="Times New Roman" w:cs="Times New Roman"/>
          <w:sz w:val="28"/>
          <w:szCs w:val="24"/>
        </w:rPr>
        <w:t>Обозначает опасную ситуацию. Несоблюд</w:t>
      </w:r>
      <w:r w:rsidRPr="005C6EC7">
        <w:rPr>
          <w:rFonts w:ascii="Times New Roman" w:hAnsi="Times New Roman" w:cs="Times New Roman"/>
          <w:sz w:val="28"/>
          <w:szCs w:val="24"/>
        </w:rPr>
        <w:t>ение этого предупреждения может</w:t>
      </w:r>
      <w:r w:rsidR="00953442" w:rsidRPr="005C6EC7">
        <w:rPr>
          <w:rFonts w:ascii="Times New Roman" w:hAnsi="Times New Roman" w:cs="Times New Roman"/>
          <w:sz w:val="28"/>
          <w:szCs w:val="24"/>
        </w:rPr>
        <w:t xml:space="preserve"> повлечь </w:t>
      </w:r>
      <w:r w:rsidR="00B6577D" w:rsidRPr="005C6EC7">
        <w:rPr>
          <w:rFonts w:ascii="Times New Roman" w:hAnsi="Times New Roman" w:cs="Times New Roman"/>
          <w:sz w:val="28"/>
          <w:szCs w:val="24"/>
        </w:rPr>
        <w:t xml:space="preserve">за собой </w:t>
      </w:r>
      <w:r w:rsidR="00953442" w:rsidRPr="005C6EC7">
        <w:rPr>
          <w:rFonts w:ascii="Times New Roman" w:hAnsi="Times New Roman" w:cs="Times New Roman"/>
          <w:sz w:val="28"/>
          <w:szCs w:val="24"/>
        </w:rPr>
        <w:t>незначительные ил</w:t>
      </w:r>
      <w:r w:rsidR="00B6577D" w:rsidRPr="005C6EC7">
        <w:rPr>
          <w:rFonts w:ascii="Times New Roman" w:hAnsi="Times New Roman" w:cs="Times New Roman"/>
          <w:sz w:val="28"/>
          <w:szCs w:val="24"/>
        </w:rPr>
        <w:t>и средние повреждения.</w:t>
      </w:r>
    </w:p>
    <w:p w:rsidR="00B6577D" w:rsidRPr="005C6EC7" w:rsidRDefault="00D10540" w:rsidP="00953442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ADA97FF" wp14:editId="2F05FB70">
            <wp:simplePos x="0" y="0"/>
            <wp:positionH relativeFrom="column">
              <wp:posOffset>-10795</wp:posOffset>
            </wp:positionH>
            <wp:positionV relativeFrom="paragraph">
              <wp:posOffset>132715</wp:posOffset>
            </wp:positionV>
            <wp:extent cx="1478915" cy="398780"/>
            <wp:effectExtent l="0" t="0" r="6985" b="1270"/>
            <wp:wrapTight wrapText="bothSides">
              <wp:wrapPolygon edited="0">
                <wp:start x="0" y="0"/>
                <wp:lineTo x="0" y="20637"/>
                <wp:lineTo x="21424" y="20637"/>
                <wp:lineTo x="2142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77D" w:rsidRPr="005C6EC7">
        <w:rPr>
          <w:rFonts w:ascii="Times New Roman" w:hAnsi="Times New Roman" w:cs="Times New Roman"/>
          <w:sz w:val="28"/>
          <w:szCs w:val="24"/>
        </w:rPr>
        <w:t>Обозначает нежелательную ситуацию. Несоблюдение этого предупреждения может повлечь за собой повреждение оборудования.</w:t>
      </w:r>
    </w:p>
    <w:p w:rsidR="00B6577D" w:rsidRPr="005C6EC7" w:rsidRDefault="00D10540" w:rsidP="00953442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38BBD73" wp14:editId="72EF9C5F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408305" cy="398780"/>
            <wp:effectExtent l="0" t="0" r="0" b="1270"/>
            <wp:wrapTight wrapText="bothSides">
              <wp:wrapPolygon edited="0">
                <wp:start x="0" y="0"/>
                <wp:lineTo x="0" y="20637"/>
                <wp:lineTo x="20156" y="20637"/>
                <wp:lineTo x="2015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77D" w:rsidRPr="005C6EC7">
        <w:rPr>
          <w:rFonts w:ascii="Times New Roman" w:hAnsi="Times New Roman" w:cs="Times New Roman"/>
          <w:sz w:val="28"/>
          <w:szCs w:val="24"/>
        </w:rPr>
        <w:t xml:space="preserve">Обозначает полезную информацию, относящуюся к определенному </w:t>
      </w:r>
      <w:r w:rsidR="00B6577D" w:rsidRPr="005C6EC7">
        <w:rPr>
          <w:rFonts w:ascii="Times New Roman" w:hAnsi="Times New Roman" w:cs="Times New Roman"/>
          <w:sz w:val="28"/>
          <w:szCs w:val="24"/>
        </w:rPr>
        <w:lastRenderedPageBreak/>
        <w:t>действию.</w:t>
      </w:r>
    </w:p>
    <w:p w:rsidR="00B6577D" w:rsidRPr="005C6EC7" w:rsidRDefault="00B6577D" w:rsidP="005C6EC7">
      <w:pPr>
        <w:pStyle w:val="1"/>
        <w:rPr>
          <w:rFonts w:ascii="Times New Roman" w:hAnsi="Times New Roman" w:cs="Times New Roman"/>
          <w:color w:val="auto"/>
        </w:rPr>
      </w:pPr>
      <w:bookmarkStart w:id="5" w:name="_Toc474865217"/>
      <w:r w:rsidRPr="005C6EC7">
        <w:rPr>
          <w:rFonts w:ascii="Times New Roman" w:hAnsi="Times New Roman" w:cs="Times New Roman"/>
          <w:color w:val="auto"/>
        </w:rPr>
        <w:t>3 Описание продукта</w:t>
      </w:r>
      <w:bookmarkEnd w:id="5"/>
    </w:p>
    <w:p w:rsidR="00B6577D" w:rsidRPr="005C6EC7" w:rsidRDefault="001E0C00" w:rsidP="005C6EC7">
      <w:pPr>
        <w:pStyle w:val="2"/>
        <w:rPr>
          <w:rFonts w:ascii="Times New Roman" w:hAnsi="Times New Roman" w:cs="Times New Roman"/>
          <w:color w:val="auto"/>
        </w:rPr>
      </w:pPr>
      <w:bookmarkStart w:id="6" w:name="_Toc474865218"/>
      <w:r w:rsidRPr="005C6EC7">
        <w:rPr>
          <w:rFonts w:ascii="Times New Roman" w:hAnsi="Times New Roman" w:cs="Times New Roman"/>
          <w:color w:val="auto"/>
        </w:rPr>
        <w:t>3.1 Обзор модуля</w:t>
      </w:r>
      <w:bookmarkEnd w:id="6"/>
    </w:p>
    <w:p w:rsidR="00D10540" w:rsidRPr="005C6EC7" w:rsidRDefault="00D10540" w:rsidP="00953442">
      <w:pPr>
        <w:rPr>
          <w:rFonts w:ascii="Times New Roman" w:hAnsi="Times New Roman" w:cs="Times New Roman"/>
          <w:b/>
          <w:sz w:val="28"/>
          <w:szCs w:val="24"/>
        </w:rPr>
      </w:pPr>
      <w:r w:rsidRPr="005C6EC7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6D4EE02B" wp14:editId="05FAD4F9">
            <wp:extent cx="5249177" cy="320040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09" cy="320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E4" w:rsidRPr="005C6EC7" w:rsidRDefault="00072FE4" w:rsidP="00953442">
      <w:pPr>
        <w:rPr>
          <w:rFonts w:ascii="Times New Roman" w:hAnsi="Times New Roman" w:cs="Times New Roman"/>
          <w:i/>
          <w:sz w:val="28"/>
          <w:szCs w:val="24"/>
        </w:rPr>
      </w:pPr>
      <w:r w:rsidRPr="005C6EC7">
        <w:rPr>
          <w:rFonts w:ascii="Times New Roman" w:hAnsi="Times New Roman" w:cs="Times New Roman"/>
          <w:i/>
          <w:sz w:val="28"/>
          <w:szCs w:val="24"/>
        </w:rPr>
        <w:t xml:space="preserve">3-1 модуль </w:t>
      </w:r>
      <w:proofErr w:type="spellStart"/>
      <w:r w:rsidRPr="005C6EC7">
        <w:rPr>
          <w:rFonts w:ascii="Times New Roman" w:hAnsi="Times New Roman" w:cs="Times New Roman"/>
          <w:i/>
          <w:sz w:val="28"/>
          <w:szCs w:val="24"/>
        </w:rPr>
        <w:t>prisma</w:t>
      </w:r>
      <w:proofErr w:type="spellEnd"/>
      <w:r w:rsidRPr="005C6EC7">
        <w:rPr>
          <w:rFonts w:ascii="Times New Roman" w:hAnsi="Times New Roman" w:cs="Times New Roman"/>
          <w:i/>
          <w:sz w:val="28"/>
          <w:szCs w:val="24"/>
        </w:rPr>
        <w:t xml:space="preserve"> CHECK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3544"/>
        <w:gridCol w:w="5352"/>
      </w:tblGrid>
      <w:tr w:rsidR="005C6EC7" w:rsidRPr="005C6EC7" w:rsidTr="003D74FD">
        <w:tc>
          <w:tcPr>
            <w:tcW w:w="675" w:type="dxa"/>
          </w:tcPr>
          <w:p w:rsidR="001E0C00" w:rsidRPr="005C6EC7" w:rsidRDefault="001E0C00" w:rsidP="00953442">
            <w:pP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No.</w:t>
            </w:r>
          </w:p>
        </w:tc>
        <w:tc>
          <w:tcPr>
            <w:tcW w:w="3544" w:type="dxa"/>
          </w:tcPr>
          <w:p w:rsidR="001E0C00" w:rsidRPr="005C6EC7" w:rsidRDefault="001E0C00" w:rsidP="00953442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Назначение</w:t>
            </w:r>
          </w:p>
        </w:tc>
        <w:tc>
          <w:tcPr>
            <w:tcW w:w="5352" w:type="dxa"/>
          </w:tcPr>
          <w:p w:rsidR="001E0C00" w:rsidRPr="005C6EC7" w:rsidRDefault="001E0C00" w:rsidP="00953442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Описание</w:t>
            </w:r>
          </w:p>
        </w:tc>
      </w:tr>
      <w:tr w:rsidR="005C6EC7" w:rsidRPr="005C6EC7" w:rsidTr="003D74FD">
        <w:tc>
          <w:tcPr>
            <w:tcW w:w="675" w:type="dxa"/>
          </w:tcPr>
          <w:p w:rsidR="001E0C00" w:rsidRPr="005C6EC7" w:rsidRDefault="001E0C00" w:rsidP="0095344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3544" w:type="dxa"/>
          </w:tcPr>
          <w:p w:rsidR="001E0C00" w:rsidRPr="005C6EC7" w:rsidRDefault="001E0C00" w:rsidP="0095344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Крышка интерфейса</w:t>
            </w:r>
          </w:p>
        </w:tc>
        <w:tc>
          <w:tcPr>
            <w:tcW w:w="5352" w:type="dxa"/>
          </w:tcPr>
          <w:p w:rsidR="001E0C00" w:rsidRPr="005C6EC7" w:rsidRDefault="001E0C00" w:rsidP="0095344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Закрывает системный интерфейс, если не присоединены дополнительные модули</w:t>
            </w:r>
          </w:p>
        </w:tc>
      </w:tr>
      <w:tr w:rsidR="005C6EC7" w:rsidRPr="005C6EC7" w:rsidTr="003D74FD">
        <w:tc>
          <w:tcPr>
            <w:tcW w:w="675" w:type="dxa"/>
          </w:tcPr>
          <w:p w:rsidR="001E0C00" w:rsidRPr="005C6EC7" w:rsidRDefault="001E0C00" w:rsidP="0095344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3544" w:type="dxa"/>
          </w:tcPr>
          <w:p w:rsidR="001E0C00" w:rsidRPr="005C6EC7" w:rsidRDefault="001E0C00" w:rsidP="00953442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Интерфейс 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SpO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vertAlign w:val="subscript"/>
                <w:lang w:val="en-US"/>
              </w:rPr>
              <w:t>2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</w:p>
        </w:tc>
        <w:tc>
          <w:tcPr>
            <w:tcW w:w="5352" w:type="dxa"/>
          </w:tcPr>
          <w:p w:rsidR="001E0C00" w:rsidRPr="005C6EC7" w:rsidRDefault="001E0C00" w:rsidP="0095344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Используется для присоединения </w:t>
            </w:r>
            <w:proofErr w:type="spellStart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пульсоксиметра</w:t>
            </w:r>
            <w:proofErr w:type="spellEnd"/>
          </w:p>
        </w:tc>
      </w:tr>
      <w:tr w:rsidR="005C6EC7" w:rsidRPr="005C6EC7" w:rsidTr="003D74FD">
        <w:tc>
          <w:tcPr>
            <w:tcW w:w="675" w:type="dxa"/>
          </w:tcPr>
          <w:p w:rsidR="001E0C00" w:rsidRPr="005C6EC7" w:rsidRDefault="001E0C00" w:rsidP="0095344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3544" w:type="dxa"/>
          </w:tcPr>
          <w:p w:rsidR="001E0C00" w:rsidRPr="005C6EC7" w:rsidRDefault="001E0C00" w:rsidP="0095344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Системный интерфейс</w:t>
            </w:r>
          </w:p>
        </w:tc>
        <w:tc>
          <w:tcPr>
            <w:tcW w:w="5352" w:type="dxa"/>
          </w:tcPr>
          <w:p w:rsidR="001E0C00" w:rsidRPr="005C6EC7" w:rsidRDefault="001E0C00" w:rsidP="0095344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Используется для присоединения к терапевтическому </w:t>
            </w:r>
            <w:r w:rsidR="007945BA">
              <w:rPr>
                <w:rFonts w:ascii="Times New Roman" w:hAnsi="Times New Roman" w:cs="Times New Roman"/>
                <w:sz w:val="28"/>
                <w:szCs w:val="24"/>
              </w:rPr>
              <w:t>аппарат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у или другим модулям</w:t>
            </w:r>
          </w:p>
        </w:tc>
      </w:tr>
      <w:tr w:rsidR="005C6EC7" w:rsidRPr="005C6EC7" w:rsidTr="003D74FD">
        <w:tc>
          <w:tcPr>
            <w:tcW w:w="675" w:type="dxa"/>
          </w:tcPr>
          <w:p w:rsidR="001E0C00" w:rsidRPr="005C6EC7" w:rsidRDefault="001E0C00" w:rsidP="0095344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3544" w:type="dxa"/>
          </w:tcPr>
          <w:p w:rsidR="001E0C00" w:rsidRPr="005C6EC7" w:rsidRDefault="00391D72" w:rsidP="0095344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Соединительные</w:t>
            </w:r>
            <w:r w:rsidR="001E0C00"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 крючки</w:t>
            </w:r>
          </w:p>
        </w:tc>
        <w:tc>
          <w:tcPr>
            <w:tcW w:w="5352" w:type="dxa"/>
          </w:tcPr>
          <w:p w:rsidR="001E0C00" w:rsidRPr="005C6EC7" w:rsidRDefault="001E0C00" w:rsidP="0095344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Фиксируют соединение с терапевтическим </w:t>
            </w:r>
            <w:r w:rsidR="007945BA">
              <w:rPr>
                <w:rFonts w:ascii="Times New Roman" w:hAnsi="Times New Roman" w:cs="Times New Roman"/>
                <w:sz w:val="28"/>
                <w:szCs w:val="24"/>
              </w:rPr>
              <w:t>аппарат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ом или другими модулям</w:t>
            </w:r>
          </w:p>
        </w:tc>
      </w:tr>
      <w:tr w:rsidR="005C6EC7" w:rsidRPr="005C6EC7" w:rsidTr="003D74FD">
        <w:tc>
          <w:tcPr>
            <w:tcW w:w="675" w:type="dxa"/>
          </w:tcPr>
          <w:p w:rsidR="001E0C00" w:rsidRPr="005C6EC7" w:rsidRDefault="001E0C00" w:rsidP="0095344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3544" w:type="dxa"/>
          </w:tcPr>
          <w:p w:rsidR="001E0C00" w:rsidRPr="005C6EC7" w:rsidRDefault="001E0C00" w:rsidP="0095344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Кнопка разблокировки модуля</w:t>
            </w:r>
          </w:p>
        </w:tc>
        <w:tc>
          <w:tcPr>
            <w:tcW w:w="5352" w:type="dxa"/>
          </w:tcPr>
          <w:p w:rsidR="001E0C00" w:rsidRPr="005C6EC7" w:rsidRDefault="001E0C00" w:rsidP="0095344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Позволяет присоединить модуль к терапевтическому </w:t>
            </w:r>
            <w:r w:rsidR="007945BA">
              <w:rPr>
                <w:rFonts w:ascii="Times New Roman" w:hAnsi="Times New Roman" w:cs="Times New Roman"/>
                <w:sz w:val="28"/>
                <w:szCs w:val="24"/>
              </w:rPr>
              <w:t>аппарат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у и удалить модуль от </w:t>
            </w:r>
            <w:r w:rsidR="00491C82">
              <w:rPr>
                <w:rFonts w:ascii="Times New Roman" w:hAnsi="Times New Roman" w:cs="Times New Roman"/>
                <w:sz w:val="28"/>
                <w:szCs w:val="24"/>
              </w:rPr>
              <w:t>терапевтического аппарата</w:t>
            </w:r>
          </w:p>
        </w:tc>
      </w:tr>
      <w:tr w:rsidR="005C6EC7" w:rsidRPr="005C6EC7" w:rsidTr="003D74FD">
        <w:tc>
          <w:tcPr>
            <w:tcW w:w="675" w:type="dxa"/>
          </w:tcPr>
          <w:p w:rsidR="001E0C00" w:rsidRPr="005C6EC7" w:rsidRDefault="001E0C00" w:rsidP="0095344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3544" w:type="dxa"/>
          </w:tcPr>
          <w:p w:rsidR="001E0C00" w:rsidRPr="005C6EC7" w:rsidRDefault="001E0C00" w:rsidP="0095344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Интерфейс удаленной тревоги</w:t>
            </w:r>
          </w:p>
        </w:tc>
        <w:tc>
          <w:tcPr>
            <w:tcW w:w="5352" w:type="dxa"/>
          </w:tcPr>
          <w:p w:rsidR="001E0C00" w:rsidRPr="005C6EC7" w:rsidRDefault="001E0C00" w:rsidP="0095344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Присоединяет блок удаленной тревоги или внутреннюю систему вызова медсестры. Функция не может использоваться с терапевтическим </w:t>
            </w:r>
            <w:r w:rsidR="007945BA">
              <w:rPr>
                <w:rFonts w:ascii="Times New Roman" w:hAnsi="Times New Roman" w:cs="Times New Roman"/>
                <w:sz w:val="28"/>
                <w:szCs w:val="24"/>
              </w:rPr>
              <w:t>аппарат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ом 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WM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 100 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TD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</w:tr>
      <w:tr w:rsidR="005C6EC7" w:rsidRPr="005C6EC7" w:rsidTr="003D74FD">
        <w:tc>
          <w:tcPr>
            <w:tcW w:w="675" w:type="dxa"/>
          </w:tcPr>
          <w:p w:rsidR="001E0C00" w:rsidRPr="005C6EC7" w:rsidRDefault="001E0C00" w:rsidP="0095344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3544" w:type="dxa"/>
          </w:tcPr>
          <w:p w:rsidR="001E0C00" w:rsidRPr="005C6EC7" w:rsidRDefault="009E7963" w:rsidP="0095344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Крепежные отверстия </w:t>
            </w:r>
          </w:p>
        </w:tc>
        <w:tc>
          <w:tcPr>
            <w:tcW w:w="5352" w:type="dxa"/>
          </w:tcPr>
          <w:p w:rsidR="001E0C00" w:rsidRPr="005C6EC7" w:rsidRDefault="001E0C00" w:rsidP="0095344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Позволяет присоединять крючки от 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других модулей</w:t>
            </w:r>
          </w:p>
        </w:tc>
      </w:tr>
    </w:tbl>
    <w:p w:rsidR="001E0C00" w:rsidRPr="005C6EC7" w:rsidRDefault="001E0C00" w:rsidP="00953442">
      <w:pPr>
        <w:rPr>
          <w:rFonts w:ascii="Times New Roman" w:hAnsi="Times New Roman" w:cs="Times New Roman"/>
          <w:sz w:val="28"/>
          <w:szCs w:val="24"/>
        </w:rPr>
      </w:pPr>
    </w:p>
    <w:p w:rsidR="005E71D0" w:rsidRPr="005C6EC7" w:rsidRDefault="005E71D0" w:rsidP="005C6EC7">
      <w:pPr>
        <w:pStyle w:val="2"/>
        <w:rPr>
          <w:rFonts w:ascii="Times New Roman" w:hAnsi="Times New Roman" w:cs="Times New Roman"/>
          <w:color w:val="auto"/>
        </w:rPr>
      </w:pPr>
      <w:bookmarkStart w:id="7" w:name="_Toc474865219"/>
      <w:r w:rsidRPr="005C6EC7">
        <w:rPr>
          <w:rFonts w:ascii="Times New Roman" w:hAnsi="Times New Roman" w:cs="Times New Roman"/>
          <w:color w:val="auto"/>
        </w:rPr>
        <w:t>3.2 Аксессуары</w:t>
      </w:r>
      <w:bookmarkEnd w:id="7"/>
    </w:p>
    <w:p w:rsidR="00D10540" w:rsidRPr="005C6EC7" w:rsidRDefault="00D10540" w:rsidP="00953442">
      <w:pPr>
        <w:rPr>
          <w:rFonts w:ascii="Times New Roman" w:hAnsi="Times New Roman" w:cs="Times New Roman"/>
          <w:b/>
          <w:sz w:val="28"/>
          <w:szCs w:val="24"/>
        </w:rPr>
      </w:pPr>
      <w:r w:rsidRPr="005C6EC7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02C917F9" wp14:editId="77A951D1">
            <wp:extent cx="5306930" cy="3745149"/>
            <wp:effectExtent l="0" t="0" r="825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077" cy="37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3544"/>
        <w:gridCol w:w="5210"/>
      </w:tblGrid>
      <w:tr w:rsidR="005C6EC7" w:rsidRPr="005C6EC7" w:rsidTr="005507F3">
        <w:tc>
          <w:tcPr>
            <w:tcW w:w="817" w:type="dxa"/>
          </w:tcPr>
          <w:p w:rsidR="00186381" w:rsidRPr="005C6EC7" w:rsidRDefault="00186381" w:rsidP="005507F3">
            <w:pP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No.</w:t>
            </w:r>
          </w:p>
        </w:tc>
        <w:tc>
          <w:tcPr>
            <w:tcW w:w="3544" w:type="dxa"/>
          </w:tcPr>
          <w:p w:rsidR="00186381" w:rsidRPr="005C6EC7" w:rsidRDefault="00186381" w:rsidP="005507F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Назначение</w:t>
            </w:r>
          </w:p>
        </w:tc>
        <w:tc>
          <w:tcPr>
            <w:tcW w:w="5210" w:type="dxa"/>
          </w:tcPr>
          <w:p w:rsidR="00186381" w:rsidRPr="005C6EC7" w:rsidRDefault="00186381" w:rsidP="005507F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Описание</w:t>
            </w:r>
          </w:p>
        </w:tc>
      </w:tr>
      <w:tr w:rsidR="005C6EC7" w:rsidRPr="005C6EC7" w:rsidTr="005507F3">
        <w:tc>
          <w:tcPr>
            <w:tcW w:w="817" w:type="dxa"/>
          </w:tcPr>
          <w:p w:rsidR="00186381" w:rsidRPr="005C6EC7" w:rsidRDefault="00186381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3544" w:type="dxa"/>
          </w:tcPr>
          <w:p w:rsidR="00186381" w:rsidRPr="005C6EC7" w:rsidRDefault="00186381" w:rsidP="0018638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Соединительный кабель 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SpO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5210" w:type="dxa"/>
          </w:tcPr>
          <w:p w:rsidR="00186381" w:rsidRPr="005C6EC7" w:rsidRDefault="007945BA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Соединяет терапевтический</w:t>
            </w:r>
            <w:r w:rsidR="00186381"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аппарат</w:t>
            </w:r>
            <w:r w:rsidR="00186381"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 с сенсором </w:t>
            </w:r>
            <w:proofErr w:type="spellStart"/>
            <w:r w:rsidR="00186381"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SpO</w:t>
            </w:r>
            <w:proofErr w:type="spellEnd"/>
            <w:r w:rsidR="00186381" w:rsidRPr="005C6EC7">
              <w:rPr>
                <w:rFonts w:ascii="Times New Roman" w:hAnsi="Times New Roman" w:cs="Times New Roman"/>
                <w:sz w:val="28"/>
                <w:szCs w:val="24"/>
                <w:vertAlign w:val="subscript"/>
              </w:rPr>
              <w:t>2</w:t>
            </w:r>
          </w:p>
        </w:tc>
      </w:tr>
      <w:tr w:rsidR="005C6EC7" w:rsidRPr="005C6EC7" w:rsidTr="005507F3">
        <w:tc>
          <w:tcPr>
            <w:tcW w:w="817" w:type="dxa"/>
          </w:tcPr>
          <w:p w:rsidR="00186381" w:rsidRPr="005C6EC7" w:rsidRDefault="00186381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3544" w:type="dxa"/>
          </w:tcPr>
          <w:p w:rsidR="00186381" w:rsidRPr="005C6EC7" w:rsidRDefault="00186381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SpO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vertAlign w:val="subscript"/>
                <w:lang w:val="en-US"/>
              </w:rPr>
              <w:t>2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сенсор</w:t>
            </w:r>
          </w:p>
        </w:tc>
        <w:tc>
          <w:tcPr>
            <w:tcW w:w="5210" w:type="dxa"/>
          </w:tcPr>
          <w:p w:rsidR="00186381" w:rsidRPr="005C6EC7" w:rsidRDefault="00186381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Крепится на палец пациента. Доступны различные размеры</w:t>
            </w:r>
          </w:p>
        </w:tc>
      </w:tr>
      <w:tr w:rsidR="005C6EC7" w:rsidRPr="005C6EC7" w:rsidTr="005507F3">
        <w:tc>
          <w:tcPr>
            <w:tcW w:w="817" w:type="dxa"/>
          </w:tcPr>
          <w:p w:rsidR="00186381" w:rsidRPr="005C6EC7" w:rsidRDefault="00186381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3544" w:type="dxa"/>
          </w:tcPr>
          <w:p w:rsidR="00186381" w:rsidRPr="005C6EC7" w:rsidRDefault="00186381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Соединительный кабель для системы вызова медсестры</w:t>
            </w:r>
          </w:p>
        </w:tc>
        <w:tc>
          <w:tcPr>
            <w:tcW w:w="5210" w:type="dxa"/>
          </w:tcPr>
          <w:p w:rsidR="00186381" w:rsidRPr="005C6EC7" w:rsidRDefault="00186381" w:rsidP="003D74F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Соединяет модуль с внутр</w:t>
            </w:r>
            <w:r w:rsidR="003D74FD" w:rsidRPr="005C6EC7">
              <w:rPr>
                <w:rFonts w:ascii="Times New Roman" w:hAnsi="Times New Roman" w:cs="Times New Roman"/>
                <w:sz w:val="28"/>
                <w:szCs w:val="24"/>
              </w:rPr>
              <w:t>енней системой вызова медсестры</w:t>
            </w:r>
          </w:p>
        </w:tc>
      </w:tr>
      <w:tr w:rsidR="005C6EC7" w:rsidRPr="005C6EC7" w:rsidTr="005507F3">
        <w:tc>
          <w:tcPr>
            <w:tcW w:w="817" w:type="dxa"/>
          </w:tcPr>
          <w:p w:rsidR="00186381" w:rsidRPr="005C6EC7" w:rsidRDefault="00186381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3544" w:type="dxa"/>
          </w:tcPr>
          <w:p w:rsidR="00186381" w:rsidRPr="005C6EC7" w:rsidRDefault="00186381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Соединительный кабель для </w:t>
            </w:r>
            <w:proofErr w:type="spellStart"/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VENTI</w:t>
            </w:r>
            <w:r w:rsidRPr="005C6EC7">
              <w:rPr>
                <w:rFonts w:ascii="Times New Roman" w:hAnsi="Times New Roman" w:cs="Times New Roman"/>
                <w:i/>
                <w:sz w:val="28"/>
                <w:szCs w:val="24"/>
                <w:lang w:val="en-US"/>
              </w:rPr>
              <w:t>remote</w:t>
            </w:r>
            <w:proofErr w:type="spellEnd"/>
            <w:r w:rsidRPr="005C6EC7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</w:t>
            </w:r>
            <w:r w:rsidRPr="005C6EC7">
              <w:rPr>
                <w:rFonts w:ascii="Times New Roman" w:hAnsi="Times New Roman" w:cs="Times New Roman"/>
                <w:i/>
                <w:sz w:val="28"/>
                <w:szCs w:val="24"/>
                <w:lang w:val="en-US"/>
              </w:rPr>
              <w:t>alarm</w:t>
            </w:r>
          </w:p>
        </w:tc>
        <w:tc>
          <w:tcPr>
            <w:tcW w:w="5210" w:type="dxa"/>
          </w:tcPr>
          <w:p w:rsidR="00186381" w:rsidRPr="005C6EC7" w:rsidRDefault="00186381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Соединяет модуль с системой удаленной тревоги </w:t>
            </w:r>
            <w:proofErr w:type="spellStart"/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VENTI</w:t>
            </w:r>
            <w:r w:rsidRPr="005C6EC7">
              <w:rPr>
                <w:rFonts w:ascii="Times New Roman" w:hAnsi="Times New Roman" w:cs="Times New Roman"/>
                <w:i/>
                <w:sz w:val="28"/>
                <w:szCs w:val="24"/>
                <w:lang w:val="en-US"/>
              </w:rPr>
              <w:t>remote</w:t>
            </w:r>
            <w:proofErr w:type="spellEnd"/>
            <w:r w:rsidRPr="005C6EC7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</w:t>
            </w:r>
            <w:r w:rsidRPr="005C6EC7">
              <w:rPr>
                <w:rFonts w:ascii="Times New Roman" w:hAnsi="Times New Roman" w:cs="Times New Roman"/>
                <w:i/>
                <w:sz w:val="28"/>
                <w:szCs w:val="24"/>
                <w:lang w:val="en-US"/>
              </w:rPr>
              <w:t>alarm</w:t>
            </w:r>
          </w:p>
        </w:tc>
      </w:tr>
    </w:tbl>
    <w:p w:rsidR="003D74FD" w:rsidRPr="005C6EC7" w:rsidRDefault="003D74FD" w:rsidP="00953442">
      <w:pPr>
        <w:rPr>
          <w:rFonts w:ascii="Times New Roman" w:hAnsi="Times New Roman" w:cs="Times New Roman"/>
          <w:sz w:val="28"/>
          <w:szCs w:val="24"/>
        </w:rPr>
      </w:pPr>
    </w:p>
    <w:p w:rsidR="00072FE4" w:rsidRPr="005C6EC7" w:rsidRDefault="00072FE4" w:rsidP="005C6EC7">
      <w:pPr>
        <w:pStyle w:val="2"/>
        <w:rPr>
          <w:rFonts w:ascii="Times New Roman" w:hAnsi="Times New Roman" w:cs="Times New Roman"/>
          <w:color w:val="auto"/>
        </w:rPr>
      </w:pPr>
      <w:bookmarkStart w:id="8" w:name="_Toc474865220"/>
      <w:r w:rsidRPr="005C6EC7">
        <w:rPr>
          <w:rFonts w:ascii="Times New Roman" w:hAnsi="Times New Roman" w:cs="Times New Roman"/>
          <w:color w:val="auto"/>
        </w:rPr>
        <w:lastRenderedPageBreak/>
        <w:t>3.3 Наклейки и символы</w:t>
      </w:r>
      <w:bookmarkEnd w:id="8"/>
    </w:p>
    <w:p w:rsidR="00D10540" w:rsidRPr="005C6EC7" w:rsidRDefault="00D10540" w:rsidP="00953442">
      <w:pPr>
        <w:rPr>
          <w:rFonts w:ascii="Times New Roman" w:hAnsi="Times New Roman" w:cs="Times New Roman"/>
          <w:b/>
          <w:sz w:val="28"/>
          <w:szCs w:val="24"/>
        </w:rPr>
      </w:pPr>
      <w:r w:rsidRPr="005C6EC7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35B4BF22" wp14:editId="72153DA9">
            <wp:extent cx="5519173" cy="3180944"/>
            <wp:effectExtent l="0" t="0" r="571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92" cy="318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E4" w:rsidRPr="005C6EC7" w:rsidRDefault="00072FE4" w:rsidP="00953442">
      <w:pPr>
        <w:rPr>
          <w:rFonts w:ascii="Times New Roman" w:hAnsi="Times New Roman" w:cs="Times New Roman"/>
          <w:i/>
          <w:sz w:val="28"/>
          <w:szCs w:val="24"/>
        </w:rPr>
      </w:pPr>
      <w:r w:rsidRPr="005C6EC7">
        <w:rPr>
          <w:rFonts w:ascii="Times New Roman" w:hAnsi="Times New Roman" w:cs="Times New Roman"/>
          <w:i/>
          <w:sz w:val="28"/>
          <w:szCs w:val="24"/>
        </w:rPr>
        <w:t>3-2 Наклейки на модуле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675"/>
        <w:gridCol w:w="1560"/>
        <w:gridCol w:w="7512"/>
      </w:tblGrid>
      <w:tr w:rsidR="005C6EC7" w:rsidRPr="005C6EC7" w:rsidTr="003D74FD">
        <w:tc>
          <w:tcPr>
            <w:tcW w:w="675" w:type="dxa"/>
          </w:tcPr>
          <w:p w:rsidR="00072FE4" w:rsidRPr="005C6EC7" w:rsidRDefault="00072FE4" w:rsidP="005507F3">
            <w:pP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No.</w:t>
            </w:r>
          </w:p>
        </w:tc>
        <w:tc>
          <w:tcPr>
            <w:tcW w:w="1560" w:type="dxa"/>
            <w:vAlign w:val="center"/>
          </w:tcPr>
          <w:p w:rsidR="00072FE4" w:rsidRPr="005C6EC7" w:rsidRDefault="00072FE4" w:rsidP="00BA0C8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Символ</w:t>
            </w:r>
          </w:p>
        </w:tc>
        <w:tc>
          <w:tcPr>
            <w:tcW w:w="7512" w:type="dxa"/>
          </w:tcPr>
          <w:p w:rsidR="00072FE4" w:rsidRPr="005C6EC7" w:rsidRDefault="00072FE4" w:rsidP="005507F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Описание</w:t>
            </w:r>
          </w:p>
        </w:tc>
      </w:tr>
      <w:tr w:rsidR="005C6EC7" w:rsidRPr="005C6EC7" w:rsidTr="003D74FD">
        <w:tc>
          <w:tcPr>
            <w:tcW w:w="9747" w:type="dxa"/>
            <w:gridSpan w:val="3"/>
            <w:vAlign w:val="center"/>
          </w:tcPr>
          <w:p w:rsidR="00072FE4" w:rsidRPr="005C6EC7" w:rsidRDefault="00072FE4" w:rsidP="003D74FD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Наклейки и символы на модуле</w:t>
            </w:r>
          </w:p>
        </w:tc>
      </w:tr>
      <w:tr w:rsidR="005C6EC7" w:rsidRPr="005C6EC7" w:rsidTr="003D74FD">
        <w:tc>
          <w:tcPr>
            <w:tcW w:w="675" w:type="dxa"/>
          </w:tcPr>
          <w:p w:rsidR="00072FE4" w:rsidRPr="005C6EC7" w:rsidRDefault="00072FE4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072FE4" w:rsidRPr="005C6EC7" w:rsidRDefault="00BA0C8A" w:rsidP="00BA0C8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3EB7315" wp14:editId="6AAABBAD">
                  <wp:extent cx="282102" cy="301558"/>
                  <wp:effectExtent l="0" t="0" r="381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705" b="-6"/>
                          <a:stretch/>
                        </pic:blipFill>
                        <pic:spPr bwMode="auto">
                          <a:xfrm>
                            <a:off x="0" y="0"/>
                            <a:ext cx="282182" cy="30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</w:tcPr>
          <w:p w:rsidR="00072FE4" w:rsidRPr="005C6EC7" w:rsidRDefault="00072FE4" w:rsidP="00072FE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Перед использованием проконсультируйтесь с инструкцией</w:t>
            </w:r>
          </w:p>
        </w:tc>
      </w:tr>
      <w:tr w:rsidR="005C6EC7" w:rsidRPr="005C6EC7" w:rsidTr="003D74FD">
        <w:tc>
          <w:tcPr>
            <w:tcW w:w="675" w:type="dxa"/>
          </w:tcPr>
          <w:p w:rsidR="00072FE4" w:rsidRPr="005C6EC7" w:rsidRDefault="00072FE4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072FE4" w:rsidRPr="005C6EC7" w:rsidRDefault="00BA0C8A" w:rsidP="00BA0C8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2EECDE4" wp14:editId="0E5D68D7">
                  <wp:extent cx="330835" cy="26289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</w:tcPr>
          <w:p w:rsidR="00072FE4" w:rsidRPr="005C6EC7" w:rsidRDefault="00072FE4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Модуль </w:t>
            </w:r>
            <w:proofErr w:type="spellStart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prisma</w:t>
            </w:r>
            <w:proofErr w:type="spellEnd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 CHECK</w:t>
            </w:r>
          </w:p>
        </w:tc>
      </w:tr>
      <w:tr w:rsidR="005C6EC7" w:rsidRPr="005C6EC7" w:rsidTr="003D74FD">
        <w:tc>
          <w:tcPr>
            <w:tcW w:w="675" w:type="dxa"/>
          </w:tcPr>
          <w:p w:rsidR="00072FE4" w:rsidRPr="005C6EC7" w:rsidRDefault="00072FE4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072FE4" w:rsidRPr="005C6EC7" w:rsidRDefault="00BA0C8A" w:rsidP="00BA0C8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08BBEBF" wp14:editId="7C217987">
                  <wp:extent cx="282102" cy="282102"/>
                  <wp:effectExtent l="0" t="0" r="381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705" b="-86"/>
                          <a:stretch/>
                        </pic:blipFill>
                        <pic:spPr bwMode="auto">
                          <a:xfrm>
                            <a:off x="0" y="0"/>
                            <a:ext cx="282182" cy="2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</w:tcPr>
          <w:p w:rsidR="00072FE4" w:rsidRPr="005C6EC7" w:rsidRDefault="00072FE4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Соединение с </w:t>
            </w:r>
            <w:proofErr w:type="spellStart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пульсоксиметром</w:t>
            </w:r>
            <w:proofErr w:type="spellEnd"/>
          </w:p>
        </w:tc>
      </w:tr>
      <w:tr w:rsidR="005C6EC7" w:rsidRPr="005C6EC7" w:rsidTr="003D74FD">
        <w:tc>
          <w:tcPr>
            <w:tcW w:w="675" w:type="dxa"/>
          </w:tcPr>
          <w:p w:rsidR="00072FE4" w:rsidRPr="005C6EC7" w:rsidRDefault="00072FE4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072FE4" w:rsidRPr="005C6EC7" w:rsidRDefault="00BA0C8A" w:rsidP="00BA0C8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B402F93" wp14:editId="586DD3DF">
                  <wp:extent cx="282102" cy="311285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705" b="-72"/>
                          <a:stretch/>
                        </pic:blipFill>
                        <pic:spPr bwMode="auto">
                          <a:xfrm>
                            <a:off x="0" y="0"/>
                            <a:ext cx="282182" cy="31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</w:tcPr>
          <w:p w:rsidR="00072FE4" w:rsidRPr="005C6EC7" w:rsidRDefault="00072FE4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Соединение с системой удаленной тревоги (не может использоваться с терапевтическим аппаратом 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WM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 100 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TD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</w:tc>
      </w:tr>
      <w:tr w:rsidR="005C6EC7" w:rsidRPr="005C6EC7" w:rsidTr="003D74FD">
        <w:tc>
          <w:tcPr>
            <w:tcW w:w="9747" w:type="dxa"/>
            <w:gridSpan w:val="3"/>
            <w:vAlign w:val="center"/>
          </w:tcPr>
          <w:p w:rsidR="00072FE4" w:rsidRPr="005C6EC7" w:rsidRDefault="00072FE4" w:rsidP="003D74FD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Наклейки и символы на </w:t>
            </w:r>
            <w:r w:rsidR="008E68D3"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дощечке</w:t>
            </w:r>
          </w:p>
        </w:tc>
      </w:tr>
      <w:tr w:rsidR="005C6EC7" w:rsidRPr="005C6EC7" w:rsidTr="003D74FD">
        <w:tc>
          <w:tcPr>
            <w:tcW w:w="675" w:type="dxa"/>
            <w:vMerge w:val="restart"/>
          </w:tcPr>
          <w:p w:rsidR="008E68D3" w:rsidRPr="005C6EC7" w:rsidRDefault="008E68D3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8E68D3" w:rsidRPr="005C6EC7" w:rsidRDefault="00704DBC" w:rsidP="00BA0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WM 100 MS</w:t>
            </w:r>
          </w:p>
        </w:tc>
        <w:tc>
          <w:tcPr>
            <w:tcW w:w="7512" w:type="dxa"/>
          </w:tcPr>
          <w:p w:rsidR="008E68D3" w:rsidRPr="005C6EC7" w:rsidRDefault="008E68D3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Обозначение типа </w:t>
            </w:r>
            <w:proofErr w:type="spellStart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prisma</w:t>
            </w:r>
            <w:proofErr w:type="spellEnd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 CHECK</w:t>
            </w:r>
          </w:p>
        </w:tc>
      </w:tr>
      <w:tr w:rsidR="005C6EC7" w:rsidRPr="005C6EC7" w:rsidTr="003D74FD">
        <w:tc>
          <w:tcPr>
            <w:tcW w:w="675" w:type="dxa"/>
            <w:vMerge/>
          </w:tcPr>
          <w:p w:rsidR="008E68D3" w:rsidRPr="005C6EC7" w:rsidRDefault="008E68D3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8E68D3" w:rsidRPr="005C6EC7" w:rsidRDefault="00704DBC" w:rsidP="00BA0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SN</w:t>
            </w:r>
          </w:p>
        </w:tc>
        <w:tc>
          <w:tcPr>
            <w:tcW w:w="7512" w:type="dxa"/>
          </w:tcPr>
          <w:p w:rsidR="008E68D3" w:rsidRPr="005C6EC7" w:rsidRDefault="008E68D3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Серийный номер</w:t>
            </w:r>
          </w:p>
        </w:tc>
      </w:tr>
      <w:tr w:rsidR="005C6EC7" w:rsidRPr="005C6EC7" w:rsidTr="003D74FD">
        <w:tc>
          <w:tcPr>
            <w:tcW w:w="675" w:type="dxa"/>
            <w:vMerge/>
          </w:tcPr>
          <w:p w:rsidR="008E68D3" w:rsidRPr="005C6EC7" w:rsidRDefault="008E68D3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8E68D3" w:rsidRPr="005C6EC7" w:rsidRDefault="00BA0C8A" w:rsidP="00BA0C8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865F811" wp14:editId="4AEA66C9">
                  <wp:extent cx="330741" cy="33074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481"/>
                          <a:stretch/>
                        </pic:blipFill>
                        <pic:spPr bwMode="auto">
                          <a:xfrm>
                            <a:off x="0" y="0"/>
                            <a:ext cx="33083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</w:tcPr>
          <w:p w:rsidR="008E68D3" w:rsidRPr="005C6EC7" w:rsidRDefault="008E68D3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Производитель и дата производства</w:t>
            </w:r>
          </w:p>
        </w:tc>
      </w:tr>
      <w:tr w:rsidR="005C6EC7" w:rsidRPr="005C6EC7" w:rsidTr="003D74FD">
        <w:tc>
          <w:tcPr>
            <w:tcW w:w="675" w:type="dxa"/>
            <w:vMerge/>
          </w:tcPr>
          <w:p w:rsidR="008E68D3" w:rsidRPr="005C6EC7" w:rsidRDefault="008E68D3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8E68D3" w:rsidRPr="005C6EC7" w:rsidRDefault="00BA0C8A" w:rsidP="00BA0C8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D761938" wp14:editId="56B237E8">
                  <wp:extent cx="369570" cy="379095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</w:tcPr>
          <w:p w:rsidR="008E68D3" w:rsidRPr="005C6EC7" w:rsidRDefault="00BA0C8A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Тип</w:t>
            </w:r>
            <w:r w:rsidR="008E68D3"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 защиты от электрического шока: Аппарат класса защиты </w:t>
            </w:r>
            <w:r w:rsidR="008E68D3"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II</w:t>
            </w:r>
          </w:p>
        </w:tc>
      </w:tr>
      <w:tr w:rsidR="005C6EC7" w:rsidRPr="005C6EC7" w:rsidTr="003D74FD">
        <w:tc>
          <w:tcPr>
            <w:tcW w:w="675" w:type="dxa"/>
            <w:vMerge/>
          </w:tcPr>
          <w:p w:rsidR="008E68D3" w:rsidRPr="005C6EC7" w:rsidRDefault="008E68D3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8E68D3" w:rsidRPr="005C6EC7" w:rsidRDefault="00BA0C8A" w:rsidP="00BA0C8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E17B2D3" wp14:editId="3E33FF93">
                  <wp:extent cx="447675" cy="554355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</w:tcPr>
          <w:p w:rsidR="008E68D3" w:rsidRPr="005C6EC7" w:rsidRDefault="008E68D3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Не утилизировать аппарат как бытовые отходы</w:t>
            </w:r>
          </w:p>
        </w:tc>
      </w:tr>
      <w:tr w:rsidR="005C6EC7" w:rsidRPr="005C6EC7" w:rsidTr="003D74FD">
        <w:tc>
          <w:tcPr>
            <w:tcW w:w="675" w:type="dxa"/>
            <w:vMerge/>
          </w:tcPr>
          <w:p w:rsidR="008E68D3" w:rsidRPr="005C6EC7" w:rsidRDefault="008E68D3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8E68D3" w:rsidRPr="005C6EC7" w:rsidRDefault="00A37700" w:rsidP="00BA0C8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IP21</w:t>
            </w:r>
          </w:p>
        </w:tc>
        <w:tc>
          <w:tcPr>
            <w:tcW w:w="7512" w:type="dxa"/>
          </w:tcPr>
          <w:p w:rsidR="008E68D3" w:rsidRPr="005C6EC7" w:rsidRDefault="008E68D3" w:rsidP="005507F3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Класс защиты 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IP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: Уровень защиты от попадания опасных объектов и твердых инородных тел. Аппарат защищен от проникновения воды.</w:t>
            </w:r>
          </w:p>
        </w:tc>
      </w:tr>
      <w:tr w:rsidR="005C6EC7" w:rsidRPr="005C6EC7" w:rsidTr="003D74FD">
        <w:tc>
          <w:tcPr>
            <w:tcW w:w="675" w:type="dxa"/>
            <w:vMerge/>
          </w:tcPr>
          <w:p w:rsidR="008E68D3" w:rsidRPr="005C6EC7" w:rsidRDefault="008E68D3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8E68D3" w:rsidRPr="005C6EC7" w:rsidRDefault="00BA0C8A" w:rsidP="00BA0C8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BE089B5" wp14:editId="200FE6C2">
                  <wp:extent cx="369651" cy="340468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96"/>
                          <a:stretch/>
                        </pic:blipFill>
                        <pic:spPr bwMode="auto">
                          <a:xfrm>
                            <a:off x="0" y="0"/>
                            <a:ext cx="369534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</w:tcPr>
          <w:p w:rsidR="008E68D3" w:rsidRPr="005C6EC7" w:rsidRDefault="008E68D3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Перед использованием проконсультируйтесь с инструкцией</w:t>
            </w:r>
          </w:p>
        </w:tc>
      </w:tr>
      <w:tr w:rsidR="005C6EC7" w:rsidRPr="005C6EC7" w:rsidTr="003D74FD">
        <w:tc>
          <w:tcPr>
            <w:tcW w:w="675" w:type="dxa"/>
            <w:vMerge/>
          </w:tcPr>
          <w:p w:rsidR="008E68D3" w:rsidRPr="005C6EC7" w:rsidRDefault="008E68D3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8E68D3" w:rsidRPr="005C6EC7" w:rsidRDefault="00BA0C8A" w:rsidP="00BA0C8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D1459A6" wp14:editId="30BFFF7C">
                  <wp:extent cx="709930" cy="243205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</w:tcPr>
          <w:p w:rsidR="008E68D3" w:rsidRPr="005C6EC7" w:rsidRDefault="008E68D3" w:rsidP="005507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Отметка 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CE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 (подтверждает, что продукт соответствует европейским стандартам)</w:t>
            </w:r>
          </w:p>
        </w:tc>
      </w:tr>
    </w:tbl>
    <w:p w:rsidR="008E68D3" w:rsidRPr="005C6EC7" w:rsidRDefault="008E68D3" w:rsidP="005C6EC7">
      <w:pPr>
        <w:pStyle w:val="1"/>
        <w:rPr>
          <w:rFonts w:ascii="Times New Roman" w:hAnsi="Times New Roman" w:cs="Times New Roman"/>
          <w:color w:val="auto"/>
        </w:rPr>
      </w:pPr>
      <w:bookmarkStart w:id="9" w:name="_Toc474865221"/>
      <w:r w:rsidRPr="005C6EC7">
        <w:rPr>
          <w:rFonts w:ascii="Times New Roman" w:hAnsi="Times New Roman" w:cs="Times New Roman"/>
          <w:color w:val="auto"/>
        </w:rPr>
        <w:lastRenderedPageBreak/>
        <w:t>4 Подготовка и использование</w:t>
      </w:r>
      <w:bookmarkEnd w:id="9"/>
    </w:p>
    <w:p w:rsidR="008E68D3" w:rsidRPr="005C6EC7" w:rsidRDefault="006A0A67" w:rsidP="005C6EC7">
      <w:pPr>
        <w:pStyle w:val="2"/>
        <w:rPr>
          <w:rFonts w:ascii="Times New Roman" w:hAnsi="Times New Roman" w:cs="Times New Roman"/>
          <w:color w:val="auto"/>
        </w:rPr>
      </w:pPr>
      <w:bookmarkStart w:id="10" w:name="_Toc474865222"/>
      <w:r w:rsidRPr="005C6EC7">
        <w:rPr>
          <w:rFonts w:ascii="Times New Roman" w:hAnsi="Times New Roman" w:cs="Times New Roman"/>
          <w:color w:val="auto"/>
        </w:rPr>
        <w:t xml:space="preserve">4.1 </w:t>
      </w:r>
      <w:r w:rsidR="002C3B07" w:rsidRPr="005C6EC7">
        <w:rPr>
          <w:rFonts w:ascii="Times New Roman" w:hAnsi="Times New Roman" w:cs="Times New Roman"/>
          <w:color w:val="auto"/>
        </w:rPr>
        <w:t>Подключение</w:t>
      </w:r>
      <w:r w:rsidR="005507F3" w:rsidRPr="005C6EC7">
        <w:rPr>
          <w:rFonts w:ascii="Times New Roman" w:hAnsi="Times New Roman" w:cs="Times New Roman"/>
          <w:color w:val="auto"/>
        </w:rPr>
        <w:t xml:space="preserve"> модуля к терапевтическому </w:t>
      </w:r>
      <w:bookmarkEnd w:id="10"/>
      <w:r w:rsidR="00491C82">
        <w:rPr>
          <w:rFonts w:ascii="Times New Roman" w:hAnsi="Times New Roman" w:cs="Times New Roman"/>
          <w:color w:val="auto"/>
        </w:rPr>
        <w:t>аппарату</w:t>
      </w:r>
    </w:p>
    <w:p w:rsidR="005507F3" w:rsidRPr="005C6EC7" w:rsidRDefault="005507F3" w:rsidP="00953442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1. Откройте крышку системно</w:t>
      </w:r>
      <w:r w:rsidR="00391D72" w:rsidRPr="005C6EC7">
        <w:rPr>
          <w:rFonts w:ascii="Times New Roman" w:hAnsi="Times New Roman" w:cs="Times New Roman"/>
          <w:sz w:val="28"/>
          <w:szCs w:val="24"/>
        </w:rPr>
        <w:t>го интерфейса на правой стороне.</w:t>
      </w:r>
    </w:p>
    <w:p w:rsidR="00BA0C8A" w:rsidRPr="005C6EC7" w:rsidRDefault="00BA0C8A" w:rsidP="00953442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0B90B24" wp14:editId="65ED4EC6">
            <wp:extent cx="3778603" cy="5029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670" cy="502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72" w:rsidRPr="005C6EC7" w:rsidRDefault="00391D72" w:rsidP="00953442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2. Держите кнопку разблокировки модуля нажатой.</w:t>
      </w:r>
    </w:p>
    <w:p w:rsidR="00391D72" w:rsidRPr="005C6EC7" w:rsidRDefault="00391D72" w:rsidP="00953442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3. Вдвиньте соединительные крючки модуля в крепежные отверстия терапевтического </w:t>
      </w:r>
      <w:r w:rsidR="00491C82">
        <w:rPr>
          <w:rFonts w:ascii="Times New Roman" w:hAnsi="Times New Roman" w:cs="Times New Roman"/>
          <w:sz w:val="28"/>
          <w:szCs w:val="24"/>
        </w:rPr>
        <w:t>аппарат</w:t>
      </w:r>
      <w:r w:rsidRPr="005C6EC7">
        <w:rPr>
          <w:rFonts w:ascii="Times New Roman" w:hAnsi="Times New Roman" w:cs="Times New Roman"/>
          <w:sz w:val="28"/>
          <w:szCs w:val="24"/>
        </w:rPr>
        <w:t>а до щелчка.</w:t>
      </w:r>
    </w:p>
    <w:p w:rsidR="00391D72" w:rsidRPr="005C6EC7" w:rsidRDefault="00391D72" w:rsidP="00953442">
      <w:pPr>
        <w:rPr>
          <w:rFonts w:ascii="Times New Roman" w:hAnsi="Times New Roman" w:cs="Times New Roman"/>
          <w:i/>
          <w:sz w:val="28"/>
          <w:szCs w:val="24"/>
        </w:rPr>
      </w:pPr>
      <w:r w:rsidRPr="005C6EC7">
        <w:rPr>
          <w:rFonts w:ascii="Times New Roman" w:hAnsi="Times New Roman" w:cs="Times New Roman"/>
          <w:i/>
          <w:sz w:val="28"/>
          <w:szCs w:val="24"/>
        </w:rPr>
        <w:t>Результат</w:t>
      </w:r>
    </w:p>
    <w:p w:rsidR="00391D72" w:rsidRPr="005C6EC7" w:rsidRDefault="00391D72" w:rsidP="00953442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Модуль присоединен</w:t>
      </w:r>
    </w:p>
    <w:p w:rsidR="00391D72" w:rsidRPr="005C6EC7" w:rsidRDefault="00391D72" w:rsidP="005C6EC7">
      <w:pPr>
        <w:pStyle w:val="2"/>
        <w:rPr>
          <w:rFonts w:ascii="Times New Roman" w:hAnsi="Times New Roman" w:cs="Times New Roman"/>
          <w:color w:val="auto"/>
        </w:rPr>
      </w:pPr>
      <w:bookmarkStart w:id="11" w:name="_Toc474865223"/>
      <w:r w:rsidRPr="005C6EC7">
        <w:rPr>
          <w:rFonts w:ascii="Times New Roman" w:hAnsi="Times New Roman" w:cs="Times New Roman"/>
          <w:color w:val="auto"/>
        </w:rPr>
        <w:t xml:space="preserve">4.2 Отсоединение модуля от </w:t>
      </w:r>
      <w:r w:rsidR="00491C82">
        <w:rPr>
          <w:rFonts w:ascii="Times New Roman" w:hAnsi="Times New Roman" w:cs="Times New Roman"/>
          <w:color w:val="auto"/>
        </w:rPr>
        <w:t>терапевтического аппарата</w:t>
      </w:r>
      <w:bookmarkEnd w:id="11"/>
    </w:p>
    <w:p w:rsidR="00391D72" w:rsidRPr="005C6EC7" w:rsidRDefault="00391D72" w:rsidP="00953442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1. Нажмите кнопку разблокировки на модуле.</w:t>
      </w:r>
    </w:p>
    <w:p w:rsidR="003D74FD" w:rsidRPr="005C6EC7" w:rsidRDefault="003D74FD" w:rsidP="00953442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5BF3F4F1" wp14:editId="3908BAC9">
            <wp:extent cx="3500126" cy="4134255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097" cy="413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72" w:rsidRPr="005C6EC7" w:rsidRDefault="00391D72" w:rsidP="00953442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2. Поверните модуль в сторону от </w:t>
      </w:r>
      <w:r w:rsidR="00491C82">
        <w:rPr>
          <w:rFonts w:ascii="Times New Roman" w:hAnsi="Times New Roman" w:cs="Times New Roman"/>
          <w:sz w:val="28"/>
          <w:szCs w:val="24"/>
        </w:rPr>
        <w:t>терапевтического аппарата</w:t>
      </w:r>
      <w:r w:rsidRPr="005C6EC7">
        <w:rPr>
          <w:rFonts w:ascii="Times New Roman" w:hAnsi="Times New Roman" w:cs="Times New Roman"/>
          <w:sz w:val="28"/>
          <w:szCs w:val="24"/>
        </w:rPr>
        <w:t>.</w:t>
      </w:r>
    </w:p>
    <w:p w:rsidR="00391D72" w:rsidRPr="005C6EC7" w:rsidRDefault="00391D72" w:rsidP="00953442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3. Закройте крышку системного интерфейса на терапевтическом </w:t>
      </w:r>
      <w:r w:rsidR="007945BA">
        <w:rPr>
          <w:rFonts w:ascii="Times New Roman" w:hAnsi="Times New Roman" w:cs="Times New Roman"/>
          <w:sz w:val="28"/>
          <w:szCs w:val="24"/>
        </w:rPr>
        <w:t>аппарат</w:t>
      </w:r>
      <w:r w:rsidRPr="005C6EC7">
        <w:rPr>
          <w:rFonts w:ascii="Times New Roman" w:hAnsi="Times New Roman" w:cs="Times New Roman"/>
          <w:sz w:val="28"/>
          <w:szCs w:val="24"/>
        </w:rPr>
        <w:t>е.</w:t>
      </w:r>
    </w:p>
    <w:p w:rsidR="00391D72" w:rsidRPr="005C6EC7" w:rsidRDefault="00391D72" w:rsidP="00953442">
      <w:pPr>
        <w:rPr>
          <w:rFonts w:ascii="Times New Roman" w:hAnsi="Times New Roman" w:cs="Times New Roman"/>
          <w:i/>
          <w:sz w:val="28"/>
          <w:szCs w:val="24"/>
        </w:rPr>
      </w:pPr>
      <w:r w:rsidRPr="005C6EC7">
        <w:rPr>
          <w:rFonts w:ascii="Times New Roman" w:hAnsi="Times New Roman" w:cs="Times New Roman"/>
          <w:i/>
          <w:sz w:val="28"/>
          <w:szCs w:val="24"/>
        </w:rPr>
        <w:t>Результат</w:t>
      </w:r>
    </w:p>
    <w:p w:rsidR="00391D72" w:rsidRPr="005C6EC7" w:rsidRDefault="00391D72" w:rsidP="00953442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Модуль отсоединен</w:t>
      </w:r>
    </w:p>
    <w:p w:rsidR="00391D72" w:rsidRPr="005C6EC7" w:rsidRDefault="00391D72" w:rsidP="00AF3E32">
      <w:pPr>
        <w:pStyle w:val="2"/>
        <w:spacing w:before="120"/>
        <w:rPr>
          <w:rFonts w:ascii="Times New Roman" w:hAnsi="Times New Roman" w:cs="Times New Roman"/>
          <w:color w:val="auto"/>
        </w:rPr>
      </w:pPr>
      <w:bookmarkStart w:id="12" w:name="_Toc474865224"/>
      <w:r w:rsidRPr="005C6EC7">
        <w:rPr>
          <w:rFonts w:ascii="Times New Roman" w:hAnsi="Times New Roman" w:cs="Times New Roman"/>
          <w:color w:val="auto"/>
        </w:rPr>
        <w:t xml:space="preserve">4.3 </w:t>
      </w:r>
      <w:r w:rsidR="002C3B07" w:rsidRPr="005C6EC7">
        <w:rPr>
          <w:rFonts w:ascii="Times New Roman" w:hAnsi="Times New Roman" w:cs="Times New Roman"/>
          <w:color w:val="auto"/>
        </w:rPr>
        <w:t>Подключение</w:t>
      </w:r>
      <w:r w:rsidRPr="005C6EC7">
        <w:rPr>
          <w:rFonts w:ascii="Times New Roman" w:hAnsi="Times New Roman" w:cs="Times New Roman"/>
          <w:color w:val="auto"/>
        </w:rPr>
        <w:t xml:space="preserve"> сенсора </w:t>
      </w:r>
      <w:proofErr w:type="spellStart"/>
      <w:r w:rsidRPr="005C6EC7">
        <w:rPr>
          <w:rFonts w:ascii="Times New Roman" w:hAnsi="Times New Roman" w:cs="Times New Roman"/>
          <w:color w:val="auto"/>
        </w:rPr>
        <w:t>пульсоксиметра</w:t>
      </w:r>
      <w:bookmarkEnd w:id="12"/>
      <w:proofErr w:type="spellEnd"/>
    </w:p>
    <w:p w:rsidR="00391D72" w:rsidRDefault="00AF3E32" w:rsidP="00953442">
      <w:pPr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EF286D1" wp14:editId="592AB293">
            <wp:simplePos x="0" y="0"/>
            <wp:positionH relativeFrom="column">
              <wp:posOffset>2540</wp:posOffset>
            </wp:positionH>
            <wp:positionV relativeFrom="paragraph">
              <wp:posOffset>3810</wp:posOffset>
            </wp:positionV>
            <wp:extent cx="408305" cy="396240"/>
            <wp:effectExtent l="0" t="0" r="0" b="381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D72" w:rsidRPr="005C6EC7">
        <w:rPr>
          <w:rFonts w:ascii="Times New Roman" w:hAnsi="Times New Roman" w:cs="Times New Roman"/>
          <w:sz w:val="28"/>
          <w:szCs w:val="24"/>
        </w:rPr>
        <w:t xml:space="preserve">Сенсор </w:t>
      </w:r>
      <w:proofErr w:type="spellStart"/>
      <w:r w:rsidR="00391D72" w:rsidRPr="005C6EC7">
        <w:rPr>
          <w:rFonts w:ascii="Times New Roman" w:hAnsi="Times New Roman" w:cs="Times New Roman"/>
          <w:sz w:val="28"/>
          <w:szCs w:val="24"/>
        </w:rPr>
        <w:t>пульсоксиметра</w:t>
      </w:r>
      <w:proofErr w:type="spellEnd"/>
      <w:r w:rsidR="00391D72" w:rsidRPr="005C6EC7">
        <w:rPr>
          <w:rFonts w:ascii="Times New Roman" w:hAnsi="Times New Roman" w:cs="Times New Roman"/>
          <w:sz w:val="28"/>
          <w:szCs w:val="24"/>
        </w:rPr>
        <w:t xml:space="preserve"> и соединительный кабель </w:t>
      </w:r>
      <w:proofErr w:type="spellStart"/>
      <w:r w:rsidR="00391D72" w:rsidRPr="005C6EC7">
        <w:rPr>
          <w:rFonts w:ascii="Times New Roman" w:hAnsi="Times New Roman" w:cs="Times New Roman"/>
          <w:sz w:val="28"/>
          <w:szCs w:val="24"/>
          <w:lang w:val="en-US"/>
        </w:rPr>
        <w:t>SpO</w:t>
      </w:r>
      <w:proofErr w:type="spellEnd"/>
      <w:r w:rsidR="00391D72" w:rsidRPr="005C6EC7">
        <w:rPr>
          <w:rFonts w:ascii="Times New Roman" w:hAnsi="Times New Roman" w:cs="Times New Roman"/>
          <w:sz w:val="28"/>
          <w:szCs w:val="24"/>
          <w:vertAlign w:val="subscript"/>
        </w:rPr>
        <w:t xml:space="preserve">2 </w:t>
      </w:r>
      <w:r w:rsidR="00391D72" w:rsidRPr="005C6EC7">
        <w:rPr>
          <w:rFonts w:ascii="Times New Roman" w:hAnsi="Times New Roman" w:cs="Times New Roman"/>
          <w:sz w:val="28"/>
          <w:szCs w:val="24"/>
        </w:rPr>
        <w:t>являются аксессуарами и заказываются отдельно.</w:t>
      </w:r>
      <w:r w:rsidR="00951A59" w:rsidRPr="005C6EC7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="00951A59" w:rsidRPr="005C6EC7"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drawing>
          <wp:inline distT="0" distB="0" distL="0" distR="0" wp14:anchorId="5611A983" wp14:editId="7EA0E6F2">
            <wp:extent cx="3657600" cy="2374470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829" cy="237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72" w:rsidRPr="005C6EC7" w:rsidRDefault="00391D72" w:rsidP="009C1A2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lastRenderedPageBreak/>
        <w:t xml:space="preserve">При помощи соединительного кабеля </w:t>
      </w:r>
      <w:proofErr w:type="spellStart"/>
      <w:r w:rsidRPr="005C6EC7">
        <w:rPr>
          <w:rFonts w:ascii="Times New Roman" w:hAnsi="Times New Roman" w:cs="Times New Roman"/>
          <w:sz w:val="28"/>
          <w:szCs w:val="24"/>
          <w:lang w:val="en-US"/>
        </w:rPr>
        <w:t>SpO</w:t>
      </w:r>
      <w:proofErr w:type="spellEnd"/>
      <w:r w:rsidRPr="005C6EC7">
        <w:rPr>
          <w:rFonts w:ascii="Times New Roman" w:hAnsi="Times New Roman" w:cs="Times New Roman"/>
          <w:sz w:val="28"/>
          <w:szCs w:val="24"/>
          <w:vertAlign w:val="subscript"/>
        </w:rPr>
        <w:t xml:space="preserve">2 </w:t>
      </w:r>
      <w:r w:rsidRPr="005C6EC7">
        <w:rPr>
          <w:rFonts w:ascii="Times New Roman" w:hAnsi="Times New Roman" w:cs="Times New Roman"/>
          <w:sz w:val="28"/>
          <w:szCs w:val="24"/>
        </w:rPr>
        <w:t xml:space="preserve">соедините сенсор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пульсоксиметра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к интерфейсу </w:t>
      </w:r>
      <w:proofErr w:type="spellStart"/>
      <w:r w:rsidRPr="005C6EC7">
        <w:rPr>
          <w:rFonts w:ascii="Times New Roman" w:hAnsi="Times New Roman" w:cs="Times New Roman"/>
          <w:sz w:val="28"/>
          <w:szCs w:val="24"/>
          <w:lang w:val="en-US"/>
        </w:rPr>
        <w:t>SpO</w:t>
      </w:r>
      <w:proofErr w:type="spellEnd"/>
      <w:r w:rsidRPr="005C6EC7">
        <w:rPr>
          <w:rFonts w:ascii="Times New Roman" w:hAnsi="Times New Roman" w:cs="Times New Roman"/>
          <w:sz w:val="28"/>
          <w:szCs w:val="24"/>
          <w:vertAlign w:val="subscript"/>
        </w:rPr>
        <w:t>2.</w:t>
      </w:r>
    </w:p>
    <w:p w:rsidR="00391D72" w:rsidRPr="005C6EC7" w:rsidRDefault="00391D72" w:rsidP="00391D72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391D72" w:rsidRPr="005C6EC7" w:rsidRDefault="00742CF1" w:rsidP="00391D72">
      <w:pPr>
        <w:pStyle w:val="a3"/>
        <w:rPr>
          <w:rFonts w:ascii="Times New Roman" w:hAnsi="Times New Roman" w:cs="Times New Roman"/>
          <w:b/>
          <w:sz w:val="28"/>
          <w:szCs w:val="24"/>
        </w:rPr>
      </w:pPr>
      <w:r w:rsidRPr="005C6EC7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DC8C261" wp14:editId="19D5F5CE">
            <wp:simplePos x="0" y="0"/>
            <wp:positionH relativeFrom="column">
              <wp:posOffset>-849630</wp:posOffset>
            </wp:positionH>
            <wp:positionV relativeFrom="paragraph">
              <wp:posOffset>203835</wp:posOffset>
            </wp:positionV>
            <wp:extent cx="1438910" cy="384175"/>
            <wp:effectExtent l="0" t="0" r="8890" b="0"/>
            <wp:wrapTight wrapText="bothSides">
              <wp:wrapPolygon edited="0">
                <wp:start x="0" y="0"/>
                <wp:lineTo x="0" y="20350"/>
                <wp:lineTo x="21447" y="20350"/>
                <wp:lineTo x="21447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B0" w:rsidRPr="005C6EC7">
        <w:rPr>
          <w:rFonts w:ascii="Times New Roman" w:hAnsi="Times New Roman" w:cs="Times New Roman"/>
          <w:b/>
          <w:sz w:val="28"/>
          <w:szCs w:val="24"/>
        </w:rPr>
        <w:t>Р</w:t>
      </w:r>
      <w:r w:rsidR="00391D72" w:rsidRPr="005C6EC7">
        <w:rPr>
          <w:rFonts w:ascii="Times New Roman" w:hAnsi="Times New Roman" w:cs="Times New Roman"/>
          <w:b/>
          <w:sz w:val="28"/>
          <w:szCs w:val="24"/>
        </w:rPr>
        <w:t xml:space="preserve">иск </w:t>
      </w:r>
      <w:r w:rsidR="0022289B" w:rsidRPr="005C6EC7">
        <w:rPr>
          <w:rFonts w:ascii="Times New Roman" w:hAnsi="Times New Roman" w:cs="Times New Roman"/>
          <w:b/>
          <w:sz w:val="28"/>
          <w:szCs w:val="24"/>
        </w:rPr>
        <w:t>вреда здоровью, если сенсор закреплен слишком плотно</w:t>
      </w:r>
    </w:p>
    <w:p w:rsidR="0022289B" w:rsidRPr="005C6EC7" w:rsidRDefault="00872329" w:rsidP="00391D72">
      <w:pPr>
        <w:pStyle w:val="a3"/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Неправильно установленный сенсор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пульсоксиметра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может перекрыть кровоснабжение.</w:t>
      </w:r>
    </w:p>
    <w:p w:rsidR="00872329" w:rsidRPr="005C6EC7" w:rsidRDefault="00635AB0" w:rsidP="00742CF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Поместите подушечку пальца на сенсор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пульсоксиметра</w:t>
      </w:r>
      <w:proofErr w:type="spellEnd"/>
    </w:p>
    <w:p w:rsidR="00635AB0" w:rsidRPr="005C6EC7" w:rsidRDefault="00635AB0" w:rsidP="00742CF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Выберите подходящий размер сенсора</w:t>
      </w:r>
    </w:p>
    <w:p w:rsidR="00635AB0" w:rsidRPr="005C6EC7" w:rsidRDefault="00635AB0" w:rsidP="00742CF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См. инструкции по использованию сенсора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пульсоксиметра</w:t>
      </w:r>
      <w:proofErr w:type="spellEnd"/>
    </w:p>
    <w:p w:rsidR="00635AB0" w:rsidRPr="005C6EC7" w:rsidRDefault="00635AB0" w:rsidP="009C1A2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Поместите сенсор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пульсоксиметра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на палец. Примечание: сенсор не должен причинять дискомфорт и сдавливать палец.</w:t>
      </w:r>
    </w:p>
    <w:p w:rsidR="00635AB0" w:rsidRPr="005C6EC7" w:rsidRDefault="00635AB0" w:rsidP="009C1A22">
      <w:pPr>
        <w:rPr>
          <w:rFonts w:ascii="Times New Roman" w:hAnsi="Times New Roman" w:cs="Times New Roman"/>
          <w:i/>
          <w:sz w:val="28"/>
          <w:szCs w:val="24"/>
        </w:rPr>
      </w:pPr>
      <w:r w:rsidRPr="005C6EC7">
        <w:rPr>
          <w:rFonts w:ascii="Times New Roman" w:hAnsi="Times New Roman" w:cs="Times New Roman"/>
          <w:i/>
          <w:sz w:val="28"/>
          <w:szCs w:val="24"/>
        </w:rPr>
        <w:t>Результат</w:t>
      </w:r>
    </w:p>
    <w:p w:rsidR="00742CF1" w:rsidRPr="005C6EC7" w:rsidRDefault="00635AB0" w:rsidP="009C1A22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Сенсор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пульсоксиметра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присоединен. На дисплее отражается насыщение кислородом и частота пульса.</w:t>
      </w:r>
    </w:p>
    <w:p w:rsidR="002C3B07" w:rsidRPr="005C6EC7" w:rsidRDefault="009C1A22" w:rsidP="00742CF1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043AF56" wp14:editId="7FAA455D">
            <wp:simplePos x="0" y="0"/>
            <wp:positionH relativeFrom="column">
              <wp:posOffset>-435610</wp:posOffset>
            </wp:positionH>
            <wp:positionV relativeFrom="paragraph">
              <wp:posOffset>0</wp:posOffset>
            </wp:positionV>
            <wp:extent cx="408305" cy="396240"/>
            <wp:effectExtent l="0" t="0" r="0" b="3810"/>
            <wp:wrapTight wrapText="bothSides">
              <wp:wrapPolygon edited="0">
                <wp:start x="0" y="0"/>
                <wp:lineTo x="0" y="20769"/>
                <wp:lineTo x="20156" y="20769"/>
                <wp:lineTo x="2015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B0" w:rsidRPr="005C6EC7">
        <w:rPr>
          <w:rFonts w:ascii="Times New Roman" w:hAnsi="Times New Roman" w:cs="Times New Roman"/>
          <w:sz w:val="28"/>
          <w:szCs w:val="24"/>
        </w:rPr>
        <w:t xml:space="preserve">Значение под </w:t>
      </w:r>
      <w:proofErr w:type="spellStart"/>
      <w:r w:rsidR="00635AB0" w:rsidRPr="005C6EC7">
        <w:rPr>
          <w:rFonts w:ascii="Times New Roman" w:hAnsi="Times New Roman" w:cs="Times New Roman"/>
          <w:b/>
          <w:sz w:val="28"/>
          <w:szCs w:val="24"/>
          <w:lang w:val="en-US"/>
        </w:rPr>
        <w:t>SpO</w:t>
      </w:r>
      <w:proofErr w:type="spellEnd"/>
      <w:r w:rsidR="00635AB0" w:rsidRPr="005C6EC7">
        <w:rPr>
          <w:rFonts w:ascii="Times New Roman" w:hAnsi="Times New Roman" w:cs="Times New Roman"/>
          <w:b/>
          <w:sz w:val="28"/>
          <w:szCs w:val="24"/>
          <w:vertAlign w:val="subscript"/>
        </w:rPr>
        <w:t>2</w:t>
      </w:r>
      <w:r w:rsidR="00635AB0" w:rsidRPr="005C6EC7">
        <w:rPr>
          <w:rFonts w:ascii="Times New Roman" w:hAnsi="Times New Roman" w:cs="Times New Roman"/>
          <w:sz w:val="28"/>
          <w:szCs w:val="24"/>
        </w:rPr>
        <w:t xml:space="preserve"> показывает значение </w:t>
      </w:r>
      <w:proofErr w:type="spellStart"/>
      <w:r w:rsidR="00635AB0" w:rsidRPr="005C6EC7">
        <w:rPr>
          <w:rFonts w:ascii="Times New Roman" w:hAnsi="Times New Roman" w:cs="Times New Roman"/>
          <w:sz w:val="28"/>
          <w:szCs w:val="24"/>
          <w:lang w:val="en-US"/>
        </w:rPr>
        <w:t>SpO</w:t>
      </w:r>
      <w:proofErr w:type="spellEnd"/>
      <w:r w:rsidR="00635AB0" w:rsidRPr="005C6EC7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="00635AB0" w:rsidRPr="005C6EC7">
        <w:rPr>
          <w:rFonts w:ascii="Times New Roman" w:hAnsi="Times New Roman" w:cs="Times New Roman"/>
          <w:sz w:val="28"/>
          <w:szCs w:val="24"/>
        </w:rPr>
        <w:t xml:space="preserve"> в процентах. Значение под </w:t>
      </w:r>
      <w:r w:rsidR="00635AB0" w:rsidRPr="005C6EC7">
        <w:rPr>
          <w:rFonts w:ascii="Times New Roman" w:hAnsi="Times New Roman" w:cs="Times New Roman"/>
          <w:b/>
          <w:sz w:val="28"/>
          <w:szCs w:val="24"/>
          <w:lang w:val="en-US"/>
        </w:rPr>
        <w:t>PR</w:t>
      </w:r>
      <w:r w:rsidR="00635AB0" w:rsidRPr="005C6EC7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635AB0" w:rsidRPr="005C6EC7">
        <w:rPr>
          <w:rFonts w:ascii="Times New Roman" w:hAnsi="Times New Roman" w:cs="Times New Roman"/>
          <w:sz w:val="28"/>
          <w:szCs w:val="24"/>
        </w:rPr>
        <w:t>показывает частоту пульса в ударах в минуту. Если значения не могут быть определены (например, если сенсор еще не был подключен или качество сигнала не позволяет измер</w:t>
      </w:r>
      <w:r w:rsidR="002C3B07" w:rsidRPr="005C6EC7">
        <w:rPr>
          <w:rFonts w:ascii="Times New Roman" w:hAnsi="Times New Roman" w:cs="Times New Roman"/>
          <w:sz w:val="28"/>
          <w:szCs w:val="24"/>
        </w:rPr>
        <w:t xml:space="preserve">ить их достоверно), вместо них на дисплее появляется символ “ </w:t>
      </w:r>
      <w:proofErr w:type="gramStart"/>
      <w:r w:rsidR="002C3B07" w:rsidRPr="005C6EC7">
        <w:rPr>
          <w:rFonts w:ascii="Times New Roman" w:hAnsi="Times New Roman" w:cs="Times New Roman"/>
          <w:sz w:val="28"/>
          <w:szCs w:val="24"/>
        </w:rPr>
        <w:t>– “</w:t>
      </w:r>
      <w:proofErr w:type="gramEnd"/>
      <w:r w:rsidR="002C3B07" w:rsidRPr="005C6EC7">
        <w:rPr>
          <w:rFonts w:ascii="Times New Roman" w:hAnsi="Times New Roman" w:cs="Times New Roman"/>
          <w:sz w:val="28"/>
          <w:szCs w:val="24"/>
        </w:rPr>
        <w:t>.</w:t>
      </w:r>
    </w:p>
    <w:p w:rsidR="002C3B07" w:rsidRPr="005C6EC7" w:rsidRDefault="002C3B07" w:rsidP="005C6EC7">
      <w:pPr>
        <w:pStyle w:val="2"/>
        <w:rPr>
          <w:rFonts w:ascii="Times New Roman" w:hAnsi="Times New Roman" w:cs="Times New Roman"/>
          <w:color w:val="auto"/>
        </w:rPr>
      </w:pPr>
      <w:bookmarkStart w:id="13" w:name="_Toc474865225"/>
      <w:r w:rsidRPr="005C6EC7">
        <w:rPr>
          <w:rFonts w:ascii="Times New Roman" w:hAnsi="Times New Roman" w:cs="Times New Roman"/>
          <w:color w:val="auto"/>
        </w:rPr>
        <w:t>4.4 Подключение системы вызова медсестры и системы удаленной тревоги</w:t>
      </w:r>
      <w:bookmarkEnd w:id="13"/>
    </w:p>
    <w:p w:rsidR="002C3B07" w:rsidRPr="005C6EC7" w:rsidRDefault="002C3B07" w:rsidP="002C3B07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Соедините аппарат </w:t>
      </w:r>
      <w:proofErr w:type="spellStart"/>
      <w:r w:rsidRPr="005C6EC7">
        <w:rPr>
          <w:rFonts w:ascii="Times New Roman" w:hAnsi="Times New Roman" w:cs="Times New Roman"/>
          <w:sz w:val="28"/>
          <w:szCs w:val="24"/>
          <w:lang w:val="en-US"/>
        </w:rPr>
        <w:t>prisma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</w:t>
      </w:r>
      <w:r w:rsidRPr="005C6EC7">
        <w:rPr>
          <w:rFonts w:ascii="Times New Roman" w:hAnsi="Times New Roman" w:cs="Times New Roman"/>
          <w:sz w:val="28"/>
          <w:szCs w:val="24"/>
          <w:lang w:val="en-US"/>
        </w:rPr>
        <w:t>VENT</w:t>
      </w:r>
      <w:r w:rsidRPr="005C6EC7">
        <w:rPr>
          <w:rFonts w:ascii="Times New Roman" w:hAnsi="Times New Roman" w:cs="Times New Roman"/>
          <w:sz w:val="28"/>
          <w:szCs w:val="24"/>
        </w:rPr>
        <w:t xml:space="preserve"> с системой вызова медсестры медицинского учреждения или с системой удаленной тревоги </w:t>
      </w:r>
      <w:proofErr w:type="spellStart"/>
      <w:r w:rsidRPr="005C6EC7">
        <w:rPr>
          <w:rFonts w:ascii="Times New Roman" w:hAnsi="Times New Roman" w:cs="Times New Roman"/>
          <w:sz w:val="28"/>
          <w:szCs w:val="24"/>
          <w:lang w:val="en-US"/>
        </w:rPr>
        <w:t>VENTI</w:t>
      </w:r>
      <w:r w:rsidRPr="005C6EC7">
        <w:rPr>
          <w:rFonts w:ascii="Times New Roman" w:hAnsi="Times New Roman" w:cs="Times New Roman"/>
          <w:i/>
          <w:sz w:val="28"/>
          <w:szCs w:val="24"/>
          <w:lang w:val="en-US"/>
        </w:rPr>
        <w:t>remote</w:t>
      </w:r>
      <w:proofErr w:type="spellEnd"/>
      <w:r w:rsidRPr="005C6EC7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Pr="005C6EC7">
        <w:rPr>
          <w:rFonts w:ascii="Times New Roman" w:hAnsi="Times New Roman" w:cs="Times New Roman"/>
          <w:i/>
          <w:sz w:val="28"/>
          <w:szCs w:val="24"/>
          <w:lang w:val="en-US"/>
        </w:rPr>
        <w:t>alarm</w:t>
      </w:r>
      <w:r w:rsidRPr="005C6EC7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Pr="005C6EC7">
        <w:rPr>
          <w:rFonts w:ascii="Times New Roman" w:hAnsi="Times New Roman" w:cs="Times New Roman"/>
          <w:sz w:val="28"/>
          <w:szCs w:val="24"/>
        </w:rPr>
        <w:t xml:space="preserve">при помощи соответствующей функции модуля </w:t>
      </w:r>
      <w:proofErr w:type="spellStart"/>
      <w:r w:rsidRPr="005C6EC7">
        <w:rPr>
          <w:rFonts w:ascii="Times New Roman" w:hAnsi="Times New Roman" w:cs="Times New Roman"/>
          <w:sz w:val="28"/>
          <w:szCs w:val="24"/>
          <w:lang w:val="en-US"/>
        </w:rPr>
        <w:t>prisma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</w:t>
      </w:r>
      <w:r w:rsidRPr="005C6EC7">
        <w:rPr>
          <w:rFonts w:ascii="Times New Roman" w:hAnsi="Times New Roman" w:cs="Times New Roman"/>
          <w:sz w:val="28"/>
          <w:szCs w:val="24"/>
          <w:lang w:val="en-US"/>
        </w:rPr>
        <w:t>CHECK</w:t>
      </w:r>
      <w:r w:rsidRPr="005C6EC7">
        <w:rPr>
          <w:rFonts w:ascii="Times New Roman" w:hAnsi="Times New Roman" w:cs="Times New Roman"/>
          <w:sz w:val="28"/>
          <w:szCs w:val="24"/>
        </w:rPr>
        <w:t>.</w:t>
      </w:r>
    </w:p>
    <w:p w:rsidR="002C3B07" w:rsidRPr="005C6EC7" w:rsidRDefault="002C3B07" w:rsidP="005C6EC7">
      <w:pPr>
        <w:pStyle w:val="3"/>
        <w:rPr>
          <w:rFonts w:ascii="Times New Roman" w:hAnsi="Times New Roman" w:cs="Times New Roman"/>
          <w:i/>
          <w:color w:val="auto"/>
        </w:rPr>
      </w:pPr>
      <w:bookmarkStart w:id="14" w:name="_Toc474865226"/>
      <w:r w:rsidRPr="005C6EC7">
        <w:rPr>
          <w:rFonts w:ascii="Times New Roman" w:hAnsi="Times New Roman" w:cs="Times New Roman"/>
          <w:color w:val="auto"/>
        </w:rPr>
        <w:t xml:space="preserve">4.4.1 Подключение системы удаленной тревоги </w:t>
      </w:r>
      <w:proofErr w:type="spellStart"/>
      <w:r w:rsidRPr="005C6EC7">
        <w:rPr>
          <w:rFonts w:ascii="Times New Roman" w:hAnsi="Times New Roman" w:cs="Times New Roman"/>
          <w:color w:val="auto"/>
          <w:lang w:val="en-US"/>
        </w:rPr>
        <w:t>VENTI</w:t>
      </w:r>
      <w:r w:rsidRPr="005C6EC7">
        <w:rPr>
          <w:rFonts w:ascii="Times New Roman" w:hAnsi="Times New Roman" w:cs="Times New Roman"/>
          <w:i/>
          <w:color w:val="auto"/>
          <w:lang w:val="en-US"/>
        </w:rPr>
        <w:t>remote</w:t>
      </w:r>
      <w:proofErr w:type="spellEnd"/>
      <w:r w:rsidRPr="005C6EC7">
        <w:rPr>
          <w:rFonts w:ascii="Times New Roman" w:hAnsi="Times New Roman" w:cs="Times New Roman"/>
          <w:i/>
          <w:color w:val="auto"/>
        </w:rPr>
        <w:t xml:space="preserve"> </w:t>
      </w:r>
      <w:r w:rsidRPr="005C6EC7">
        <w:rPr>
          <w:rFonts w:ascii="Times New Roman" w:hAnsi="Times New Roman" w:cs="Times New Roman"/>
          <w:i/>
          <w:color w:val="auto"/>
          <w:lang w:val="en-US"/>
        </w:rPr>
        <w:t>alarm</w:t>
      </w:r>
      <w:bookmarkEnd w:id="14"/>
    </w:p>
    <w:p w:rsidR="002C3B07" w:rsidRPr="005C6EC7" w:rsidRDefault="002C3B07" w:rsidP="002C3B07">
      <w:pPr>
        <w:rPr>
          <w:rFonts w:ascii="Times New Roman" w:hAnsi="Times New Roman" w:cs="Times New Roman"/>
          <w:i/>
          <w:sz w:val="28"/>
          <w:szCs w:val="24"/>
        </w:rPr>
      </w:pPr>
      <w:r w:rsidRPr="005C6EC7">
        <w:rPr>
          <w:rFonts w:ascii="Times New Roman" w:hAnsi="Times New Roman" w:cs="Times New Roman"/>
          <w:i/>
          <w:sz w:val="28"/>
          <w:szCs w:val="24"/>
        </w:rPr>
        <w:t>Требование</w:t>
      </w:r>
    </w:p>
    <w:p w:rsidR="002C3B07" w:rsidRPr="005C6EC7" w:rsidRDefault="002C3B07" w:rsidP="002C3B07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Модуль должен быть соединен с терапевтическим </w:t>
      </w:r>
      <w:r w:rsidR="007945BA">
        <w:rPr>
          <w:rFonts w:ascii="Times New Roman" w:hAnsi="Times New Roman" w:cs="Times New Roman"/>
          <w:sz w:val="28"/>
          <w:szCs w:val="24"/>
        </w:rPr>
        <w:t>аппарат</w:t>
      </w:r>
      <w:r w:rsidRPr="005C6EC7">
        <w:rPr>
          <w:rFonts w:ascii="Times New Roman" w:hAnsi="Times New Roman" w:cs="Times New Roman"/>
          <w:sz w:val="28"/>
          <w:szCs w:val="24"/>
        </w:rPr>
        <w:t xml:space="preserve">ом </w:t>
      </w:r>
      <w:proofErr w:type="spellStart"/>
      <w:r w:rsidRPr="005C6EC7">
        <w:rPr>
          <w:rFonts w:ascii="Times New Roman" w:hAnsi="Times New Roman" w:cs="Times New Roman"/>
          <w:sz w:val="28"/>
          <w:szCs w:val="24"/>
          <w:lang w:val="en-US"/>
        </w:rPr>
        <w:t>prisma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</w:t>
      </w:r>
      <w:r w:rsidRPr="005C6EC7">
        <w:rPr>
          <w:rFonts w:ascii="Times New Roman" w:hAnsi="Times New Roman" w:cs="Times New Roman"/>
          <w:sz w:val="28"/>
          <w:szCs w:val="24"/>
          <w:lang w:val="en-US"/>
        </w:rPr>
        <w:t>VENT</w:t>
      </w:r>
      <w:r w:rsidRPr="005C6EC7">
        <w:rPr>
          <w:rFonts w:ascii="Times New Roman" w:hAnsi="Times New Roman" w:cs="Times New Roman"/>
          <w:sz w:val="28"/>
          <w:szCs w:val="24"/>
        </w:rPr>
        <w:t>.</w:t>
      </w:r>
    </w:p>
    <w:p w:rsidR="00B70277" w:rsidRPr="005C6EC7" w:rsidRDefault="00B70277" w:rsidP="002C3B07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233F9CB" wp14:editId="5F02C812">
            <wp:extent cx="3924886" cy="188947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077" cy="188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B07" w:rsidRPr="005C6EC7" w:rsidRDefault="002C3B07" w:rsidP="002C3B0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lastRenderedPageBreak/>
        <w:t>Подключите вилку соединительного шнура к интерфейсу системы удаленной тревоги.</w:t>
      </w:r>
    </w:p>
    <w:p w:rsidR="002C3B07" w:rsidRPr="005C6EC7" w:rsidRDefault="002C3B07" w:rsidP="002C3B0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Подключите соединительный шнур к системе удаленной тревоги </w:t>
      </w:r>
      <w:proofErr w:type="spellStart"/>
      <w:r w:rsidRPr="005C6EC7">
        <w:rPr>
          <w:rFonts w:ascii="Times New Roman" w:hAnsi="Times New Roman" w:cs="Times New Roman"/>
          <w:sz w:val="28"/>
          <w:szCs w:val="24"/>
          <w:lang w:val="en-US"/>
        </w:rPr>
        <w:t>VENTI</w:t>
      </w:r>
      <w:r w:rsidRPr="005C6EC7">
        <w:rPr>
          <w:rFonts w:ascii="Times New Roman" w:hAnsi="Times New Roman" w:cs="Times New Roman"/>
          <w:i/>
          <w:sz w:val="28"/>
          <w:szCs w:val="24"/>
          <w:lang w:val="en-US"/>
        </w:rPr>
        <w:t>remote</w:t>
      </w:r>
      <w:proofErr w:type="spellEnd"/>
      <w:r w:rsidRPr="005C6EC7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Pr="005C6EC7">
        <w:rPr>
          <w:rFonts w:ascii="Times New Roman" w:hAnsi="Times New Roman" w:cs="Times New Roman"/>
          <w:i/>
          <w:sz w:val="28"/>
          <w:szCs w:val="24"/>
          <w:lang w:val="en-US"/>
        </w:rPr>
        <w:t>alarm</w:t>
      </w:r>
      <w:r w:rsidRPr="005C6EC7">
        <w:rPr>
          <w:rFonts w:ascii="Times New Roman" w:hAnsi="Times New Roman" w:cs="Times New Roman"/>
          <w:sz w:val="28"/>
          <w:szCs w:val="24"/>
        </w:rPr>
        <w:t xml:space="preserve"> или системе вызова медсестры. При этом соблюдайте инструкции по эксплуатации системы удаленной тревоги или системы вызова медсестры</w:t>
      </w:r>
      <w:r w:rsidR="00AD581B" w:rsidRPr="005C6EC7">
        <w:rPr>
          <w:rFonts w:ascii="Times New Roman" w:hAnsi="Times New Roman" w:cs="Times New Roman"/>
          <w:sz w:val="28"/>
          <w:szCs w:val="24"/>
        </w:rPr>
        <w:t>.</w:t>
      </w:r>
    </w:p>
    <w:p w:rsidR="00AD581B" w:rsidRPr="005C6EC7" w:rsidRDefault="00AD581B" w:rsidP="005C6EC7">
      <w:pPr>
        <w:pStyle w:val="3"/>
        <w:rPr>
          <w:rFonts w:ascii="Times New Roman" w:hAnsi="Times New Roman" w:cs="Times New Roman"/>
          <w:color w:val="auto"/>
        </w:rPr>
      </w:pPr>
      <w:bookmarkStart w:id="15" w:name="_Toc474865227"/>
      <w:r w:rsidRPr="005C6EC7">
        <w:rPr>
          <w:rFonts w:ascii="Times New Roman" w:hAnsi="Times New Roman" w:cs="Times New Roman"/>
          <w:color w:val="auto"/>
        </w:rPr>
        <w:t>4.4.2 Передача сигналов тревоги</w:t>
      </w:r>
      <w:bookmarkEnd w:id="15"/>
    </w:p>
    <w:p w:rsidR="00AD581B" w:rsidRPr="005C6EC7" w:rsidRDefault="00AD581B" w:rsidP="00AD581B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Все сигналы высокой и средней степени важности подключаются параллельно с системой удаленной тревоги. Единственный сигнал низкой степени важности, который передается по соединению, - это сигнал </w:t>
      </w:r>
      <w:r w:rsidRPr="005C6EC7">
        <w:rPr>
          <w:rFonts w:ascii="Times New Roman" w:hAnsi="Times New Roman" w:cs="Times New Roman"/>
          <w:b/>
          <w:sz w:val="28"/>
          <w:szCs w:val="24"/>
          <w:lang w:val="en-US"/>
        </w:rPr>
        <w:t>No</w:t>
      </w:r>
      <w:r w:rsidRPr="005C6EC7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5C6EC7">
        <w:rPr>
          <w:rFonts w:ascii="Times New Roman" w:hAnsi="Times New Roman" w:cs="Times New Roman"/>
          <w:b/>
          <w:sz w:val="28"/>
          <w:szCs w:val="24"/>
          <w:lang w:val="en-US"/>
        </w:rPr>
        <w:t>line</w:t>
      </w:r>
      <w:r w:rsidRPr="005C6EC7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5C6EC7">
        <w:rPr>
          <w:rFonts w:ascii="Times New Roman" w:hAnsi="Times New Roman" w:cs="Times New Roman"/>
          <w:b/>
          <w:sz w:val="28"/>
          <w:szCs w:val="24"/>
          <w:lang w:val="en-US"/>
        </w:rPr>
        <w:t>voltage</w:t>
      </w:r>
      <w:r w:rsidRPr="005C6EC7">
        <w:rPr>
          <w:rFonts w:ascii="Times New Roman" w:hAnsi="Times New Roman" w:cs="Times New Roman"/>
          <w:sz w:val="28"/>
          <w:szCs w:val="24"/>
        </w:rPr>
        <w:t>, т.е. отсутствует напряжение в сети (только при подключенной батарее, иначе сигнал получает высокий приоритет). Все остальные уведомления высвечиваю</w:t>
      </w:r>
      <w:r w:rsidR="00655B63" w:rsidRPr="005C6EC7">
        <w:rPr>
          <w:rFonts w:ascii="Times New Roman" w:hAnsi="Times New Roman" w:cs="Times New Roman"/>
          <w:sz w:val="28"/>
          <w:szCs w:val="24"/>
        </w:rPr>
        <w:t>тся только на дисплее аппарата.</w:t>
      </w:r>
    </w:p>
    <w:p w:rsidR="00AD581B" w:rsidRPr="005C6EC7" w:rsidRDefault="00AD581B" w:rsidP="005C6EC7">
      <w:pPr>
        <w:pStyle w:val="1"/>
        <w:rPr>
          <w:rFonts w:ascii="Times New Roman" w:hAnsi="Times New Roman" w:cs="Times New Roman"/>
          <w:color w:val="auto"/>
        </w:rPr>
      </w:pPr>
      <w:bookmarkStart w:id="16" w:name="_Toc474865228"/>
      <w:r w:rsidRPr="005C6EC7">
        <w:rPr>
          <w:rFonts w:ascii="Times New Roman" w:hAnsi="Times New Roman" w:cs="Times New Roman"/>
          <w:color w:val="auto"/>
        </w:rPr>
        <w:t>5 Гигиеническая подготовка</w:t>
      </w:r>
      <w:bookmarkEnd w:id="16"/>
    </w:p>
    <w:p w:rsidR="00AD581B" w:rsidRPr="005C6EC7" w:rsidRDefault="00AD581B" w:rsidP="005C6EC7">
      <w:pPr>
        <w:pStyle w:val="2"/>
        <w:rPr>
          <w:rFonts w:ascii="Times New Roman" w:hAnsi="Times New Roman" w:cs="Times New Roman"/>
          <w:color w:val="auto"/>
        </w:rPr>
      </w:pPr>
      <w:bookmarkStart w:id="17" w:name="_Toc474865229"/>
      <w:r w:rsidRPr="005C6EC7">
        <w:rPr>
          <w:rFonts w:ascii="Times New Roman" w:hAnsi="Times New Roman" w:cs="Times New Roman"/>
          <w:color w:val="auto"/>
        </w:rPr>
        <w:t>5.1 Общая информация</w:t>
      </w:r>
      <w:bookmarkEnd w:id="17"/>
    </w:p>
    <w:p w:rsidR="00AD581B" w:rsidRPr="005C6EC7" w:rsidRDefault="00AD581B" w:rsidP="00AD581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Надевайте подходящее защитное снаряжение при проведении дезинфекции.</w:t>
      </w:r>
    </w:p>
    <w:p w:rsidR="00AD581B" w:rsidRPr="005C6EC7" w:rsidRDefault="00AD581B" w:rsidP="00AD581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Просьба соблюдать инструкции по использованию дезинфицирующего средства.</w:t>
      </w:r>
    </w:p>
    <w:p w:rsidR="00AD581B" w:rsidRPr="005C6EC7" w:rsidRDefault="005C6EC7" w:rsidP="005C6EC7">
      <w:pPr>
        <w:pStyle w:val="2"/>
        <w:rPr>
          <w:rFonts w:ascii="Times New Roman" w:hAnsi="Times New Roman" w:cs="Times New Roman"/>
          <w:color w:val="auto"/>
        </w:rPr>
      </w:pPr>
      <w:bookmarkStart w:id="18" w:name="_Toc474865230"/>
      <w:r w:rsidRPr="005C6EC7">
        <w:rPr>
          <w:rFonts w:ascii="Times New Roman" w:hAnsi="Times New Roman" w:cs="Times New Roman"/>
          <w:color w:val="auto"/>
        </w:rPr>
        <w:t>5.2</w:t>
      </w:r>
      <w:r w:rsidR="00AD581B" w:rsidRPr="005C6EC7">
        <w:rPr>
          <w:rFonts w:ascii="Times New Roman" w:hAnsi="Times New Roman" w:cs="Times New Roman"/>
          <w:color w:val="auto"/>
        </w:rPr>
        <w:t xml:space="preserve"> Периодичность</w:t>
      </w:r>
      <w:bookmarkEnd w:id="18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C6EC7" w:rsidRPr="005C6EC7" w:rsidTr="00AD581B">
        <w:tc>
          <w:tcPr>
            <w:tcW w:w="4785" w:type="dxa"/>
          </w:tcPr>
          <w:p w:rsidR="00AD581B" w:rsidRPr="005C6EC7" w:rsidRDefault="00AD581B" w:rsidP="00AD581B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Периодичность</w:t>
            </w:r>
          </w:p>
        </w:tc>
        <w:tc>
          <w:tcPr>
            <w:tcW w:w="4786" w:type="dxa"/>
          </w:tcPr>
          <w:p w:rsidR="00AD581B" w:rsidRPr="005C6EC7" w:rsidRDefault="00AD581B" w:rsidP="00AD581B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Действия</w:t>
            </w:r>
          </w:p>
        </w:tc>
      </w:tr>
      <w:tr w:rsidR="005C6EC7" w:rsidRPr="005C6EC7" w:rsidTr="00AD581B">
        <w:tc>
          <w:tcPr>
            <w:tcW w:w="4785" w:type="dxa"/>
          </w:tcPr>
          <w:p w:rsidR="00AD581B" w:rsidRPr="005C6EC7" w:rsidRDefault="00AD581B" w:rsidP="00AD581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Еженедельно</w:t>
            </w:r>
          </w:p>
        </w:tc>
        <w:tc>
          <w:tcPr>
            <w:tcW w:w="4786" w:type="dxa"/>
          </w:tcPr>
          <w:p w:rsidR="00AD581B" w:rsidRPr="005C6EC7" w:rsidRDefault="00AD581B" w:rsidP="00AD581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Очистите модуль</w:t>
            </w:r>
          </w:p>
        </w:tc>
      </w:tr>
      <w:tr w:rsidR="005C6EC7" w:rsidRPr="005C6EC7" w:rsidTr="00AD581B">
        <w:tc>
          <w:tcPr>
            <w:tcW w:w="4785" w:type="dxa"/>
          </w:tcPr>
          <w:p w:rsidR="00AD581B" w:rsidRPr="005C6EC7" w:rsidRDefault="00AD581B" w:rsidP="00AD581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По необходимости, напр. после инфекционных заболеваний или сильного загрязнения</w:t>
            </w:r>
          </w:p>
        </w:tc>
        <w:tc>
          <w:tcPr>
            <w:tcW w:w="4786" w:type="dxa"/>
          </w:tcPr>
          <w:p w:rsidR="00AD581B" w:rsidRPr="005C6EC7" w:rsidRDefault="00AD581B" w:rsidP="00AD581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Продезинфицируйте модуль</w:t>
            </w:r>
          </w:p>
        </w:tc>
      </w:tr>
    </w:tbl>
    <w:p w:rsidR="00AD581B" w:rsidRPr="005C6EC7" w:rsidRDefault="005C6EC7" w:rsidP="00AD581B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8C246E4" wp14:editId="20263EF8">
            <wp:simplePos x="0" y="0"/>
            <wp:positionH relativeFrom="column">
              <wp:posOffset>-827405</wp:posOffset>
            </wp:positionH>
            <wp:positionV relativeFrom="paragraph">
              <wp:posOffset>585470</wp:posOffset>
            </wp:positionV>
            <wp:extent cx="1481455" cy="402590"/>
            <wp:effectExtent l="0" t="0" r="444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81B" w:rsidRPr="005C6EC7" w:rsidRDefault="005C6EC7" w:rsidP="005C6EC7">
      <w:pPr>
        <w:pStyle w:val="2"/>
        <w:rPr>
          <w:rFonts w:ascii="Times New Roman" w:hAnsi="Times New Roman" w:cs="Times New Roman"/>
          <w:color w:val="auto"/>
        </w:rPr>
      </w:pPr>
      <w:bookmarkStart w:id="19" w:name="_Toc474865231"/>
      <w:r w:rsidRPr="005C6EC7">
        <w:rPr>
          <w:rFonts w:ascii="Times New Roman" w:hAnsi="Times New Roman" w:cs="Times New Roman"/>
          <w:color w:val="auto"/>
        </w:rPr>
        <w:t>5.3</w:t>
      </w:r>
      <w:r w:rsidR="00655B63" w:rsidRPr="005C6EC7">
        <w:rPr>
          <w:rFonts w:ascii="Times New Roman" w:hAnsi="Times New Roman" w:cs="Times New Roman"/>
          <w:color w:val="auto"/>
        </w:rPr>
        <w:t xml:space="preserve"> </w:t>
      </w:r>
      <w:r w:rsidR="0084141D" w:rsidRPr="005C6EC7">
        <w:rPr>
          <w:rFonts w:ascii="Times New Roman" w:hAnsi="Times New Roman" w:cs="Times New Roman"/>
          <w:color w:val="auto"/>
        </w:rPr>
        <w:t>Гигиеническая подготовка модуля</w:t>
      </w:r>
      <w:bookmarkEnd w:id="19"/>
    </w:p>
    <w:p w:rsidR="0084141D" w:rsidRPr="005C6EC7" w:rsidRDefault="0084141D" w:rsidP="0084141D">
      <w:pPr>
        <w:rPr>
          <w:rFonts w:ascii="Times New Roman" w:hAnsi="Times New Roman" w:cs="Times New Roman"/>
          <w:b/>
          <w:sz w:val="28"/>
          <w:szCs w:val="24"/>
        </w:rPr>
      </w:pPr>
      <w:r w:rsidRPr="005C6EC7">
        <w:rPr>
          <w:rFonts w:ascii="Times New Roman" w:hAnsi="Times New Roman" w:cs="Times New Roman"/>
          <w:b/>
          <w:sz w:val="28"/>
          <w:szCs w:val="24"/>
        </w:rPr>
        <w:t xml:space="preserve">Повреждение </w:t>
      </w:r>
      <w:r w:rsidR="007945BA">
        <w:rPr>
          <w:rFonts w:ascii="Times New Roman" w:hAnsi="Times New Roman" w:cs="Times New Roman"/>
          <w:b/>
          <w:sz w:val="28"/>
          <w:szCs w:val="24"/>
        </w:rPr>
        <w:t>аппарат</w:t>
      </w:r>
      <w:r w:rsidRPr="005C6EC7">
        <w:rPr>
          <w:rFonts w:ascii="Times New Roman" w:hAnsi="Times New Roman" w:cs="Times New Roman"/>
          <w:b/>
          <w:sz w:val="28"/>
          <w:szCs w:val="24"/>
        </w:rPr>
        <w:t>а в ре</w:t>
      </w:r>
      <w:r w:rsidR="009634C5" w:rsidRPr="005C6EC7">
        <w:rPr>
          <w:rFonts w:ascii="Times New Roman" w:hAnsi="Times New Roman" w:cs="Times New Roman"/>
          <w:b/>
          <w:sz w:val="28"/>
          <w:szCs w:val="24"/>
        </w:rPr>
        <w:t>зультате попадания жидкости</w:t>
      </w:r>
      <w:r w:rsidRPr="005C6EC7">
        <w:rPr>
          <w:rFonts w:ascii="Times New Roman" w:hAnsi="Times New Roman" w:cs="Times New Roman"/>
          <w:b/>
          <w:sz w:val="28"/>
          <w:szCs w:val="24"/>
        </w:rPr>
        <w:t>!</w:t>
      </w:r>
    </w:p>
    <w:p w:rsidR="0084141D" w:rsidRPr="005C6EC7" w:rsidRDefault="0084141D" w:rsidP="0084141D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Проникновение жидкост</w:t>
      </w:r>
      <w:r w:rsidR="009634C5" w:rsidRPr="005C6EC7">
        <w:rPr>
          <w:rFonts w:ascii="Times New Roman" w:hAnsi="Times New Roman" w:cs="Times New Roman"/>
          <w:sz w:val="28"/>
          <w:szCs w:val="24"/>
        </w:rPr>
        <w:t>и</w:t>
      </w:r>
      <w:r w:rsidR="007945BA">
        <w:rPr>
          <w:rFonts w:ascii="Times New Roman" w:hAnsi="Times New Roman" w:cs="Times New Roman"/>
          <w:sz w:val="28"/>
          <w:szCs w:val="24"/>
        </w:rPr>
        <w:t xml:space="preserve"> может повредить терапевтический</w:t>
      </w:r>
      <w:r w:rsidRPr="005C6EC7">
        <w:rPr>
          <w:rFonts w:ascii="Times New Roman" w:hAnsi="Times New Roman" w:cs="Times New Roman"/>
          <w:sz w:val="28"/>
          <w:szCs w:val="24"/>
        </w:rPr>
        <w:t xml:space="preserve"> </w:t>
      </w:r>
      <w:r w:rsidR="007945BA">
        <w:rPr>
          <w:rFonts w:ascii="Times New Roman" w:hAnsi="Times New Roman" w:cs="Times New Roman"/>
          <w:sz w:val="28"/>
          <w:szCs w:val="24"/>
        </w:rPr>
        <w:t>аппарат</w:t>
      </w:r>
      <w:r w:rsidRPr="005C6EC7">
        <w:rPr>
          <w:rFonts w:ascii="Times New Roman" w:hAnsi="Times New Roman" w:cs="Times New Roman"/>
          <w:sz w:val="28"/>
          <w:szCs w:val="24"/>
        </w:rPr>
        <w:t>, компоненты и аксессуары.</w:t>
      </w:r>
    </w:p>
    <w:p w:rsidR="0084141D" w:rsidRPr="005C6EC7" w:rsidRDefault="0084141D" w:rsidP="0084141D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Не </w:t>
      </w:r>
      <w:r w:rsidR="00B3256C" w:rsidRPr="005C6EC7">
        <w:rPr>
          <w:rFonts w:ascii="Times New Roman" w:hAnsi="Times New Roman" w:cs="Times New Roman"/>
          <w:sz w:val="28"/>
          <w:szCs w:val="24"/>
        </w:rPr>
        <w:t xml:space="preserve">погружайте </w:t>
      </w:r>
      <w:r w:rsidR="007945BA">
        <w:rPr>
          <w:rFonts w:ascii="Times New Roman" w:hAnsi="Times New Roman" w:cs="Times New Roman"/>
          <w:sz w:val="28"/>
          <w:szCs w:val="24"/>
        </w:rPr>
        <w:t>терапевтический</w:t>
      </w:r>
      <w:r w:rsidR="00B3256C" w:rsidRPr="005C6EC7">
        <w:rPr>
          <w:rFonts w:ascii="Times New Roman" w:hAnsi="Times New Roman" w:cs="Times New Roman"/>
          <w:sz w:val="28"/>
          <w:szCs w:val="24"/>
        </w:rPr>
        <w:t xml:space="preserve"> </w:t>
      </w:r>
      <w:r w:rsidR="007945BA">
        <w:rPr>
          <w:rFonts w:ascii="Times New Roman" w:hAnsi="Times New Roman" w:cs="Times New Roman"/>
          <w:sz w:val="28"/>
          <w:szCs w:val="24"/>
        </w:rPr>
        <w:t>аппарат</w:t>
      </w:r>
      <w:r w:rsidR="00B3256C" w:rsidRPr="005C6EC7">
        <w:rPr>
          <w:rFonts w:ascii="Times New Roman" w:hAnsi="Times New Roman" w:cs="Times New Roman"/>
          <w:sz w:val="28"/>
          <w:szCs w:val="24"/>
        </w:rPr>
        <w:t>, компоненты и аксессуары в жидкост</w:t>
      </w:r>
      <w:r w:rsidR="009634C5" w:rsidRPr="005C6EC7">
        <w:rPr>
          <w:rFonts w:ascii="Times New Roman" w:hAnsi="Times New Roman" w:cs="Times New Roman"/>
          <w:sz w:val="28"/>
          <w:szCs w:val="24"/>
        </w:rPr>
        <w:t>ь</w:t>
      </w:r>
      <w:r w:rsidR="00B3256C" w:rsidRPr="005C6EC7">
        <w:rPr>
          <w:rFonts w:ascii="Times New Roman" w:hAnsi="Times New Roman" w:cs="Times New Roman"/>
          <w:sz w:val="28"/>
          <w:szCs w:val="24"/>
        </w:rPr>
        <w:t>.</w:t>
      </w:r>
    </w:p>
    <w:p w:rsidR="00B3256C" w:rsidRPr="005C6EC7" w:rsidRDefault="00B3256C" w:rsidP="0084141D">
      <w:pPr>
        <w:rPr>
          <w:rFonts w:ascii="Times New Roman" w:hAnsi="Times New Roman" w:cs="Times New Roman"/>
          <w:i/>
          <w:sz w:val="28"/>
          <w:szCs w:val="24"/>
        </w:rPr>
      </w:pPr>
      <w:r w:rsidRPr="005C6EC7">
        <w:rPr>
          <w:rFonts w:ascii="Times New Roman" w:hAnsi="Times New Roman" w:cs="Times New Roman"/>
          <w:i/>
          <w:sz w:val="28"/>
          <w:szCs w:val="24"/>
        </w:rPr>
        <w:t>Требование</w:t>
      </w:r>
    </w:p>
    <w:p w:rsidR="00B3256C" w:rsidRPr="005C6EC7" w:rsidRDefault="00B3256C" w:rsidP="0084141D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lastRenderedPageBreak/>
        <w:t xml:space="preserve">Модуль должен быть отсоединен от </w:t>
      </w:r>
      <w:bookmarkStart w:id="20" w:name="_GoBack"/>
      <w:r w:rsidR="00491C82">
        <w:rPr>
          <w:rFonts w:ascii="Times New Roman" w:hAnsi="Times New Roman" w:cs="Times New Roman"/>
          <w:sz w:val="28"/>
          <w:szCs w:val="24"/>
        </w:rPr>
        <w:t>терапевтич</w:t>
      </w:r>
      <w:bookmarkEnd w:id="20"/>
      <w:r w:rsidR="00491C82">
        <w:rPr>
          <w:rFonts w:ascii="Times New Roman" w:hAnsi="Times New Roman" w:cs="Times New Roman"/>
          <w:sz w:val="28"/>
          <w:szCs w:val="24"/>
        </w:rPr>
        <w:t>еского аппарата</w:t>
      </w:r>
      <w:r w:rsidRPr="005C6EC7">
        <w:rPr>
          <w:rFonts w:ascii="Times New Roman" w:hAnsi="Times New Roman" w:cs="Times New Roman"/>
          <w:sz w:val="28"/>
          <w:szCs w:val="24"/>
        </w:rPr>
        <w:t xml:space="preserve"> (см. «4.2 Отсоединение модуля от </w:t>
      </w:r>
      <w:r w:rsidR="00491C82">
        <w:rPr>
          <w:rFonts w:ascii="Times New Roman" w:hAnsi="Times New Roman" w:cs="Times New Roman"/>
          <w:sz w:val="28"/>
          <w:szCs w:val="24"/>
        </w:rPr>
        <w:t>терапевтического аппарата</w:t>
      </w:r>
      <w:r w:rsidR="009634C5" w:rsidRPr="005C6EC7">
        <w:rPr>
          <w:rFonts w:ascii="Times New Roman" w:hAnsi="Times New Roman" w:cs="Times New Roman"/>
          <w:sz w:val="28"/>
          <w:szCs w:val="24"/>
        </w:rPr>
        <w:t>»</w:t>
      </w:r>
      <w:r w:rsidRPr="005C6EC7">
        <w:rPr>
          <w:rFonts w:ascii="Times New Roman" w:hAnsi="Times New Roman" w:cs="Times New Roman"/>
          <w:sz w:val="28"/>
          <w:szCs w:val="24"/>
        </w:rPr>
        <w:t>).</w:t>
      </w:r>
    </w:p>
    <w:p w:rsidR="00B3256C" w:rsidRPr="005C6EC7" w:rsidRDefault="00B3256C" w:rsidP="00B3256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Проведите гигиеническую подготовку модуля в соответствии с данной таблицей: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111"/>
        <w:gridCol w:w="2976"/>
        <w:gridCol w:w="2092"/>
      </w:tblGrid>
      <w:tr w:rsidR="005C6EC7" w:rsidRPr="005C6EC7" w:rsidTr="00B3256C">
        <w:tc>
          <w:tcPr>
            <w:tcW w:w="2392" w:type="dxa"/>
          </w:tcPr>
          <w:p w:rsidR="00B3256C" w:rsidRPr="005C6EC7" w:rsidRDefault="00B3256C" w:rsidP="00B3256C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Часть</w:t>
            </w:r>
          </w:p>
        </w:tc>
        <w:tc>
          <w:tcPr>
            <w:tcW w:w="2111" w:type="dxa"/>
          </w:tcPr>
          <w:p w:rsidR="00B3256C" w:rsidRPr="005C6EC7" w:rsidRDefault="00B3256C" w:rsidP="00B3256C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Очистка</w:t>
            </w:r>
          </w:p>
        </w:tc>
        <w:tc>
          <w:tcPr>
            <w:tcW w:w="2976" w:type="dxa"/>
          </w:tcPr>
          <w:p w:rsidR="00B3256C" w:rsidRPr="005C6EC7" w:rsidRDefault="00B3256C" w:rsidP="00B3256C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Дезинфекция</w:t>
            </w:r>
          </w:p>
        </w:tc>
        <w:tc>
          <w:tcPr>
            <w:tcW w:w="2092" w:type="dxa"/>
          </w:tcPr>
          <w:p w:rsidR="00B3256C" w:rsidRPr="005C6EC7" w:rsidRDefault="00B3256C" w:rsidP="00B3256C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Стерилизация</w:t>
            </w:r>
          </w:p>
        </w:tc>
      </w:tr>
      <w:tr w:rsidR="005C6EC7" w:rsidRPr="005C6EC7" w:rsidTr="00B3256C">
        <w:tc>
          <w:tcPr>
            <w:tcW w:w="2392" w:type="dxa"/>
          </w:tcPr>
          <w:p w:rsidR="00B3256C" w:rsidRPr="005C6EC7" w:rsidRDefault="00B3256C" w:rsidP="00B3256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Корпус</w:t>
            </w:r>
          </w:p>
        </w:tc>
        <w:tc>
          <w:tcPr>
            <w:tcW w:w="2111" w:type="dxa"/>
            <w:vMerge w:val="restart"/>
          </w:tcPr>
          <w:p w:rsidR="00B3256C" w:rsidRPr="005C6EC7" w:rsidRDefault="00B3256C" w:rsidP="00B3256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Протереть влажной тканью с водой или мягким мылом</w:t>
            </w:r>
          </w:p>
        </w:tc>
        <w:tc>
          <w:tcPr>
            <w:tcW w:w="2976" w:type="dxa"/>
            <w:vMerge w:val="restart"/>
          </w:tcPr>
          <w:p w:rsidR="00B3256C" w:rsidRPr="005C6EC7" w:rsidRDefault="00B3256C" w:rsidP="00B3256C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proofErr w:type="gramStart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Влажная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дезинфекция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(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Рекомендации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: </w:t>
            </w:r>
            <w:proofErr w:type="spellStart"/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terralin</w:t>
            </w:r>
            <w:proofErr w:type="spellEnd"/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®</w:t>
            </w:r>
            <w:r w:rsidRPr="005C6EC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protect or perform advanced</w:t>
            </w:r>
            <w:proofErr w:type="gramEnd"/>
          </w:p>
          <w:p w:rsidR="00B3256C" w:rsidRPr="005C6EC7" w:rsidRDefault="00B3256C" w:rsidP="00B3256C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proofErr w:type="spellStart"/>
            <w:proofErr w:type="gramStart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Alcohol</w:t>
            </w:r>
            <w:proofErr w:type="spellEnd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 EP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)</w:t>
            </w:r>
            <w:proofErr w:type="gramEnd"/>
          </w:p>
        </w:tc>
        <w:tc>
          <w:tcPr>
            <w:tcW w:w="2092" w:type="dxa"/>
            <w:vMerge w:val="restart"/>
          </w:tcPr>
          <w:p w:rsidR="00B3256C" w:rsidRPr="005C6EC7" w:rsidRDefault="00B3256C" w:rsidP="00B3256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Не допускается</w:t>
            </w:r>
          </w:p>
        </w:tc>
      </w:tr>
      <w:tr w:rsidR="00B3256C" w:rsidRPr="005C6EC7" w:rsidTr="00B3256C">
        <w:tc>
          <w:tcPr>
            <w:tcW w:w="2392" w:type="dxa"/>
          </w:tcPr>
          <w:p w:rsidR="00B3256C" w:rsidRPr="005C6EC7" w:rsidRDefault="00B3256C" w:rsidP="00B3256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Соединительный шнур</w:t>
            </w:r>
          </w:p>
        </w:tc>
        <w:tc>
          <w:tcPr>
            <w:tcW w:w="2111" w:type="dxa"/>
            <w:vMerge/>
          </w:tcPr>
          <w:p w:rsidR="00B3256C" w:rsidRPr="005C6EC7" w:rsidRDefault="00B3256C" w:rsidP="00B3256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976" w:type="dxa"/>
            <w:vMerge/>
          </w:tcPr>
          <w:p w:rsidR="00B3256C" w:rsidRPr="005C6EC7" w:rsidRDefault="00B3256C" w:rsidP="00B3256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092" w:type="dxa"/>
            <w:vMerge/>
          </w:tcPr>
          <w:p w:rsidR="00B3256C" w:rsidRPr="005C6EC7" w:rsidRDefault="00B3256C" w:rsidP="00B3256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B3256C" w:rsidRPr="005C6EC7" w:rsidRDefault="00B3256C" w:rsidP="00B3256C">
      <w:pPr>
        <w:rPr>
          <w:rFonts w:ascii="Times New Roman" w:hAnsi="Times New Roman" w:cs="Times New Roman"/>
          <w:sz w:val="28"/>
          <w:szCs w:val="24"/>
        </w:rPr>
      </w:pPr>
    </w:p>
    <w:p w:rsidR="00B3256C" w:rsidRPr="005C6EC7" w:rsidRDefault="00B3256C" w:rsidP="00B3256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Тщательно просушите корпус модуля и особенно электрические соединения.</w:t>
      </w:r>
    </w:p>
    <w:p w:rsidR="00B3256C" w:rsidRPr="005C6EC7" w:rsidRDefault="00B3256C" w:rsidP="00B3256C">
      <w:pPr>
        <w:rPr>
          <w:rFonts w:ascii="Times New Roman" w:hAnsi="Times New Roman" w:cs="Times New Roman"/>
          <w:i/>
          <w:sz w:val="28"/>
          <w:szCs w:val="24"/>
        </w:rPr>
      </w:pPr>
      <w:r w:rsidRPr="005C6EC7">
        <w:rPr>
          <w:rFonts w:ascii="Times New Roman" w:hAnsi="Times New Roman" w:cs="Times New Roman"/>
          <w:i/>
          <w:sz w:val="28"/>
          <w:szCs w:val="24"/>
        </w:rPr>
        <w:t>Результат</w:t>
      </w:r>
    </w:p>
    <w:p w:rsidR="00B3256C" w:rsidRPr="005C6EC7" w:rsidRDefault="00B3256C" w:rsidP="00B3256C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Гигиеническая подготовка модуля завершена.</w:t>
      </w:r>
    </w:p>
    <w:p w:rsidR="00B3256C" w:rsidRPr="005C6EC7" w:rsidRDefault="00B3256C" w:rsidP="005C6EC7">
      <w:pPr>
        <w:pStyle w:val="1"/>
        <w:rPr>
          <w:rFonts w:ascii="Times New Roman" w:hAnsi="Times New Roman" w:cs="Times New Roman"/>
          <w:color w:val="auto"/>
        </w:rPr>
      </w:pPr>
      <w:bookmarkStart w:id="21" w:name="_Toc474865232"/>
      <w:r w:rsidRPr="005C6EC7">
        <w:rPr>
          <w:rFonts w:ascii="Times New Roman" w:hAnsi="Times New Roman" w:cs="Times New Roman"/>
          <w:color w:val="auto"/>
        </w:rPr>
        <w:t>6 Проверка работоспособности</w:t>
      </w:r>
      <w:bookmarkEnd w:id="21"/>
    </w:p>
    <w:p w:rsidR="00B3256C" w:rsidRPr="005C6EC7" w:rsidRDefault="00B3256C" w:rsidP="005C6EC7">
      <w:pPr>
        <w:pStyle w:val="2"/>
        <w:rPr>
          <w:rFonts w:ascii="Times New Roman" w:hAnsi="Times New Roman" w:cs="Times New Roman"/>
          <w:color w:val="auto"/>
        </w:rPr>
      </w:pPr>
      <w:bookmarkStart w:id="22" w:name="_Toc474865233"/>
      <w:r w:rsidRPr="005C6EC7">
        <w:rPr>
          <w:rFonts w:ascii="Times New Roman" w:hAnsi="Times New Roman" w:cs="Times New Roman"/>
          <w:color w:val="auto"/>
        </w:rPr>
        <w:t>6.1 Периодичность</w:t>
      </w:r>
      <w:bookmarkEnd w:id="22"/>
    </w:p>
    <w:p w:rsidR="00B3256C" w:rsidRPr="005C6EC7" w:rsidRDefault="00B3256C" w:rsidP="00B3256C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Проводите проверку работоспособности регулярно</w:t>
      </w:r>
    </w:p>
    <w:p w:rsidR="00B3256C" w:rsidRPr="005C6EC7" w:rsidRDefault="00B3256C" w:rsidP="00B3256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После каждой гигиенической подготовки</w:t>
      </w:r>
    </w:p>
    <w:p w:rsidR="00B3256C" w:rsidRPr="005C6EC7" w:rsidRDefault="00B3256C" w:rsidP="00B3256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После каждого ремонта</w:t>
      </w:r>
    </w:p>
    <w:p w:rsidR="00B3256C" w:rsidRPr="005C6EC7" w:rsidRDefault="006048CA" w:rsidP="00B3256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Минимум каждые 6 месяцев использования</w:t>
      </w:r>
    </w:p>
    <w:p w:rsidR="006048CA" w:rsidRPr="005C6EC7" w:rsidRDefault="006048CA" w:rsidP="005C6EC7">
      <w:pPr>
        <w:pStyle w:val="2"/>
        <w:rPr>
          <w:rFonts w:ascii="Times New Roman" w:hAnsi="Times New Roman" w:cs="Times New Roman"/>
          <w:color w:val="auto"/>
        </w:rPr>
      </w:pPr>
      <w:bookmarkStart w:id="23" w:name="_Toc474865234"/>
      <w:r w:rsidRPr="005C6EC7">
        <w:rPr>
          <w:rFonts w:ascii="Times New Roman" w:hAnsi="Times New Roman" w:cs="Times New Roman"/>
          <w:color w:val="auto"/>
        </w:rPr>
        <w:t>6.2 Проведение проверки работоспособности</w:t>
      </w:r>
      <w:bookmarkEnd w:id="23"/>
    </w:p>
    <w:p w:rsidR="006048CA" w:rsidRPr="005C6EC7" w:rsidRDefault="006048CA" w:rsidP="006048CA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1. Осмотрите корпус на предмет наличия трещин, повреждений и сильных загрязнений.</w:t>
      </w:r>
    </w:p>
    <w:p w:rsidR="006048CA" w:rsidRPr="005C6EC7" w:rsidRDefault="006048CA" w:rsidP="006048CA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2. </w:t>
      </w:r>
      <w:proofErr w:type="gramStart"/>
      <w:r w:rsidRPr="005C6EC7">
        <w:rPr>
          <w:rFonts w:ascii="Times New Roman" w:hAnsi="Times New Roman" w:cs="Times New Roman"/>
          <w:sz w:val="28"/>
          <w:szCs w:val="24"/>
        </w:rPr>
        <w:t xml:space="preserve">Соедините модуль с терапевтическим </w:t>
      </w:r>
      <w:r w:rsidR="00491C82">
        <w:rPr>
          <w:rFonts w:ascii="Times New Roman" w:hAnsi="Times New Roman" w:cs="Times New Roman"/>
          <w:sz w:val="28"/>
          <w:szCs w:val="24"/>
        </w:rPr>
        <w:t>аппарат</w:t>
      </w:r>
      <w:r w:rsidRPr="005C6EC7">
        <w:rPr>
          <w:rFonts w:ascii="Times New Roman" w:hAnsi="Times New Roman" w:cs="Times New Roman"/>
          <w:sz w:val="28"/>
          <w:szCs w:val="24"/>
        </w:rPr>
        <w:t>ом (см. «4.1</w:t>
      </w:r>
      <w:r w:rsidR="009634C5" w:rsidRPr="005C6EC7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Pr="005C6EC7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5C6EC7">
        <w:rPr>
          <w:rFonts w:ascii="Times New Roman" w:hAnsi="Times New Roman" w:cs="Times New Roman"/>
          <w:sz w:val="28"/>
          <w:szCs w:val="24"/>
        </w:rPr>
        <w:t xml:space="preserve">Подключение модуля к терапевтическому </w:t>
      </w:r>
      <w:r w:rsidR="00491C82">
        <w:rPr>
          <w:rFonts w:ascii="Times New Roman" w:hAnsi="Times New Roman" w:cs="Times New Roman"/>
          <w:sz w:val="28"/>
          <w:szCs w:val="24"/>
        </w:rPr>
        <w:t>аппарат</w:t>
      </w:r>
      <w:r w:rsidRPr="005C6EC7">
        <w:rPr>
          <w:rFonts w:ascii="Times New Roman" w:hAnsi="Times New Roman" w:cs="Times New Roman"/>
          <w:sz w:val="28"/>
          <w:szCs w:val="24"/>
        </w:rPr>
        <w:t>у</w:t>
      </w:r>
      <w:r w:rsidR="009634C5" w:rsidRPr="005C6EC7">
        <w:rPr>
          <w:rFonts w:ascii="Times New Roman" w:hAnsi="Times New Roman" w:cs="Times New Roman"/>
          <w:sz w:val="28"/>
          <w:szCs w:val="24"/>
        </w:rPr>
        <w:t>»</w:t>
      </w:r>
      <w:r w:rsidRPr="005C6EC7">
        <w:rPr>
          <w:rFonts w:ascii="Times New Roman" w:hAnsi="Times New Roman" w:cs="Times New Roman"/>
          <w:sz w:val="28"/>
          <w:szCs w:val="24"/>
        </w:rPr>
        <w:t>).</w:t>
      </w:r>
      <w:proofErr w:type="gramEnd"/>
    </w:p>
    <w:p w:rsidR="006048CA" w:rsidRPr="005C6EC7" w:rsidRDefault="006048CA" w:rsidP="006048CA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3. Проверьте, </w:t>
      </w:r>
      <w:r w:rsidR="009634C5" w:rsidRPr="005C6EC7">
        <w:rPr>
          <w:rFonts w:ascii="Times New Roman" w:hAnsi="Times New Roman" w:cs="Times New Roman"/>
          <w:sz w:val="28"/>
          <w:szCs w:val="24"/>
        </w:rPr>
        <w:t>появился</w:t>
      </w:r>
      <w:r w:rsidRPr="005C6EC7">
        <w:rPr>
          <w:rFonts w:ascii="Times New Roman" w:hAnsi="Times New Roman" w:cs="Times New Roman"/>
          <w:sz w:val="28"/>
          <w:szCs w:val="24"/>
        </w:rPr>
        <w:t xml:space="preserve"> ли символ </w:t>
      </w:r>
      <w:r w:rsidR="009634C5" w:rsidRPr="005C6EC7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64A7506" wp14:editId="21786B95">
            <wp:extent cx="605155" cy="253365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CB1" w:rsidRPr="005C6EC7">
        <w:rPr>
          <w:rFonts w:ascii="Times New Roman" w:hAnsi="Times New Roman" w:cs="Times New Roman"/>
          <w:sz w:val="28"/>
          <w:szCs w:val="24"/>
        </w:rPr>
        <w:t xml:space="preserve"> </w:t>
      </w:r>
      <w:r w:rsidRPr="005C6EC7">
        <w:rPr>
          <w:rFonts w:ascii="Times New Roman" w:hAnsi="Times New Roman" w:cs="Times New Roman"/>
          <w:sz w:val="28"/>
          <w:szCs w:val="24"/>
        </w:rPr>
        <w:t xml:space="preserve">на дисплее </w:t>
      </w:r>
      <w:r w:rsidR="00491C82">
        <w:rPr>
          <w:rFonts w:ascii="Times New Roman" w:hAnsi="Times New Roman" w:cs="Times New Roman"/>
          <w:sz w:val="28"/>
          <w:szCs w:val="24"/>
        </w:rPr>
        <w:t>терапевтического аппарата</w:t>
      </w:r>
      <w:r w:rsidRPr="005C6EC7">
        <w:rPr>
          <w:rFonts w:ascii="Times New Roman" w:hAnsi="Times New Roman" w:cs="Times New Roman"/>
          <w:sz w:val="28"/>
          <w:szCs w:val="24"/>
        </w:rPr>
        <w:t>.</w:t>
      </w:r>
    </w:p>
    <w:p w:rsidR="006048CA" w:rsidRPr="005C6EC7" w:rsidRDefault="006048CA" w:rsidP="006048CA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4. </w:t>
      </w:r>
      <w:proofErr w:type="gramStart"/>
      <w:r w:rsidRPr="005C6EC7">
        <w:rPr>
          <w:rFonts w:ascii="Times New Roman" w:hAnsi="Times New Roman" w:cs="Times New Roman"/>
          <w:sz w:val="28"/>
          <w:szCs w:val="24"/>
        </w:rPr>
        <w:t xml:space="preserve">Присоедините сенсор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пульсоксиметра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(см. «</w:t>
      </w:r>
      <w:r w:rsidR="009634C5" w:rsidRPr="005C6EC7">
        <w:rPr>
          <w:rFonts w:ascii="Times New Roman" w:hAnsi="Times New Roman" w:cs="Times New Roman"/>
          <w:sz w:val="28"/>
          <w:szCs w:val="24"/>
        </w:rPr>
        <w:t>4.3.</w:t>
      </w:r>
      <w:proofErr w:type="gramEnd"/>
      <w:r w:rsidRPr="005C6EC7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5C6EC7">
        <w:rPr>
          <w:rFonts w:ascii="Times New Roman" w:hAnsi="Times New Roman" w:cs="Times New Roman"/>
          <w:sz w:val="28"/>
          <w:szCs w:val="24"/>
        </w:rPr>
        <w:t xml:space="preserve">Подключение сенсора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пульсоксиметра</w:t>
      </w:r>
      <w:proofErr w:type="spellEnd"/>
      <w:r w:rsidR="009634C5" w:rsidRPr="005C6EC7">
        <w:rPr>
          <w:rFonts w:ascii="Times New Roman" w:hAnsi="Times New Roman" w:cs="Times New Roman"/>
          <w:sz w:val="28"/>
          <w:szCs w:val="24"/>
        </w:rPr>
        <w:t>»</w:t>
      </w:r>
      <w:r w:rsidRPr="005C6EC7">
        <w:rPr>
          <w:rFonts w:ascii="Times New Roman" w:hAnsi="Times New Roman" w:cs="Times New Roman"/>
          <w:sz w:val="28"/>
          <w:szCs w:val="24"/>
        </w:rPr>
        <w:t>).</w:t>
      </w:r>
      <w:proofErr w:type="gramEnd"/>
    </w:p>
    <w:p w:rsidR="006048CA" w:rsidRPr="005C6EC7" w:rsidRDefault="006048CA" w:rsidP="006048CA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lastRenderedPageBreak/>
        <w:t>5. Проверьте, отражаются ли на дисплее показатели текущего насыщения кислородом и частоты пульса.</w:t>
      </w:r>
    </w:p>
    <w:p w:rsidR="006048CA" w:rsidRPr="005C6EC7" w:rsidRDefault="006048CA" w:rsidP="006048CA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6. Если модуль не работает или есть признаки повреждений, свяжитесь с официальным дилером.</w:t>
      </w:r>
    </w:p>
    <w:p w:rsidR="006048CA" w:rsidRPr="005C6EC7" w:rsidRDefault="006048CA" w:rsidP="006048CA">
      <w:pPr>
        <w:rPr>
          <w:rFonts w:ascii="Times New Roman" w:hAnsi="Times New Roman" w:cs="Times New Roman"/>
          <w:i/>
          <w:sz w:val="28"/>
          <w:szCs w:val="24"/>
        </w:rPr>
      </w:pPr>
      <w:r w:rsidRPr="005C6EC7">
        <w:rPr>
          <w:rFonts w:ascii="Times New Roman" w:hAnsi="Times New Roman" w:cs="Times New Roman"/>
          <w:i/>
          <w:sz w:val="28"/>
          <w:szCs w:val="24"/>
        </w:rPr>
        <w:t>Результат</w:t>
      </w:r>
    </w:p>
    <w:p w:rsidR="006048CA" w:rsidRPr="005C6EC7" w:rsidRDefault="006048CA" w:rsidP="006048CA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Провер</w:t>
      </w:r>
      <w:r w:rsidR="00655B63" w:rsidRPr="005C6EC7">
        <w:rPr>
          <w:rFonts w:ascii="Times New Roman" w:hAnsi="Times New Roman" w:cs="Times New Roman"/>
          <w:sz w:val="28"/>
          <w:szCs w:val="24"/>
        </w:rPr>
        <w:t>ка работоспособности проведена.</w:t>
      </w:r>
    </w:p>
    <w:p w:rsidR="006048CA" w:rsidRPr="005C6EC7" w:rsidRDefault="006048CA" w:rsidP="005C6EC7">
      <w:pPr>
        <w:pStyle w:val="1"/>
        <w:rPr>
          <w:rFonts w:ascii="Times New Roman" w:hAnsi="Times New Roman" w:cs="Times New Roman"/>
          <w:color w:val="auto"/>
        </w:rPr>
      </w:pPr>
      <w:bookmarkStart w:id="24" w:name="_Toc474865235"/>
      <w:r w:rsidRPr="005C6EC7">
        <w:rPr>
          <w:rFonts w:ascii="Times New Roman" w:hAnsi="Times New Roman" w:cs="Times New Roman"/>
          <w:color w:val="auto"/>
        </w:rPr>
        <w:t>7 Ошибки</w:t>
      </w:r>
      <w:bookmarkEnd w:id="24"/>
    </w:p>
    <w:p w:rsidR="006048CA" w:rsidRPr="005C6EC7" w:rsidRDefault="006048CA" w:rsidP="006048CA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Если при помощи данной таблицы Вы н</w:t>
      </w:r>
      <w:r w:rsidR="009634C5" w:rsidRPr="005C6EC7">
        <w:rPr>
          <w:rFonts w:ascii="Times New Roman" w:hAnsi="Times New Roman" w:cs="Times New Roman"/>
          <w:sz w:val="28"/>
          <w:szCs w:val="24"/>
        </w:rPr>
        <w:t>е можете устранить ошибки или при непредвиденной ситуации</w:t>
      </w:r>
      <w:r w:rsidRPr="005C6EC7">
        <w:rPr>
          <w:rFonts w:ascii="Times New Roman" w:hAnsi="Times New Roman" w:cs="Times New Roman"/>
          <w:sz w:val="28"/>
          <w:szCs w:val="24"/>
        </w:rPr>
        <w:t>, свяжитесь со специалистом от официального дилера для починки аппарата. Во избежание серьезных повреждений не продолжайте использование аппарата.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C6EC7" w:rsidRPr="005C6EC7" w:rsidTr="006048CA">
        <w:tc>
          <w:tcPr>
            <w:tcW w:w="3190" w:type="dxa"/>
          </w:tcPr>
          <w:p w:rsidR="006048CA" w:rsidRPr="005C6EC7" w:rsidRDefault="006048CA" w:rsidP="006048CA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Ошибка</w:t>
            </w:r>
          </w:p>
        </w:tc>
        <w:tc>
          <w:tcPr>
            <w:tcW w:w="3190" w:type="dxa"/>
          </w:tcPr>
          <w:p w:rsidR="006048CA" w:rsidRPr="005C6EC7" w:rsidRDefault="006048CA" w:rsidP="006048CA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Причина</w:t>
            </w:r>
          </w:p>
        </w:tc>
        <w:tc>
          <w:tcPr>
            <w:tcW w:w="3191" w:type="dxa"/>
          </w:tcPr>
          <w:p w:rsidR="006048CA" w:rsidRPr="005C6EC7" w:rsidRDefault="006048CA" w:rsidP="006048CA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Устранение</w:t>
            </w:r>
          </w:p>
        </w:tc>
      </w:tr>
      <w:tr w:rsidR="005C6EC7" w:rsidRPr="005C6EC7" w:rsidTr="006048CA">
        <w:tc>
          <w:tcPr>
            <w:tcW w:w="3190" w:type="dxa"/>
          </w:tcPr>
          <w:p w:rsidR="006048CA" w:rsidRPr="005C6EC7" w:rsidRDefault="009634C5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3C3E51C" wp14:editId="2D391C92">
                  <wp:extent cx="605155" cy="253365"/>
                  <wp:effectExtent l="0" t="0" r="444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1CB1"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 н</w:t>
            </w:r>
            <w:r w:rsidR="006048CA"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е появляется на дисплее </w:t>
            </w:r>
            <w:r w:rsidR="00491C82">
              <w:rPr>
                <w:rFonts w:ascii="Times New Roman" w:hAnsi="Times New Roman" w:cs="Times New Roman"/>
                <w:sz w:val="28"/>
                <w:szCs w:val="24"/>
              </w:rPr>
              <w:t>терапевтического аппарата</w:t>
            </w:r>
          </w:p>
        </w:tc>
        <w:tc>
          <w:tcPr>
            <w:tcW w:w="3190" w:type="dxa"/>
          </w:tcPr>
          <w:p w:rsidR="006048CA" w:rsidRPr="005C6EC7" w:rsidRDefault="006048CA" w:rsidP="001E27C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Проблема контакта или </w:t>
            </w:r>
            <w:r w:rsidR="001E27CD" w:rsidRPr="005C6EC7">
              <w:rPr>
                <w:rFonts w:ascii="Times New Roman" w:hAnsi="Times New Roman" w:cs="Times New Roman"/>
                <w:sz w:val="28"/>
                <w:szCs w:val="24"/>
              </w:rPr>
              <w:t>дефект модуля</w:t>
            </w:r>
          </w:p>
        </w:tc>
        <w:tc>
          <w:tcPr>
            <w:tcW w:w="3191" w:type="dxa"/>
          </w:tcPr>
          <w:p w:rsidR="006048CA" w:rsidRPr="005C6EC7" w:rsidRDefault="006048CA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Отключите и снова присоедините модуль (см. 4.2), (см. 4.1</w:t>
            </w:r>
            <w:r w:rsidR="009634C5" w:rsidRPr="005C6EC7"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  <w:p w:rsidR="006048CA" w:rsidRPr="005C6EC7" w:rsidRDefault="006048CA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Если ошибка повторяется, замените модуль.</w:t>
            </w:r>
          </w:p>
        </w:tc>
      </w:tr>
      <w:tr w:rsidR="005C6EC7" w:rsidRPr="005C6EC7" w:rsidTr="006048CA">
        <w:tc>
          <w:tcPr>
            <w:tcW w:w="3190" w:type="dxa"/>
            <w:vMerge w:val="restart"/>
          </w:tcPr>
          <w:p w:rsidR="006048CA" w:rsidRPr="005C6EC7" w:rsidRDefault="006048CA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Не отражаются показатели </w:t>
            </w:r>
            <w:proofErr w:type="spellStart"/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SpO</w:t>
            </w:r>
            <w:proofErr w:type="spellEnd"/>
            <w:r w:rsidRPr="005C6EC7">
              <w:rPr>
                <w:rFonts w:ascii="Times New Roman" w:hAnsi="Times New Roman" w:cs="Times New Roman"/>
                <w:sz w:val="28"/>
                <w:szCs w:val="24"/>
                <w:vertAlign w:val="subscript"/>
              </w:rPr>
              <w:t>2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 и 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PR</w:t>
            </w:r>
          </w:p>
        </w:tc>
        <w:tc>
          <w:tcPr>
            <w:tcW w:w="3190" w:type="dxa"/>
          </w:tcPr>
          <w:p w:rsidR="006048CA" w:rsidRPr="005C6EC7" w:rsidRDefault="001E27CD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Проблема контакта или дефект сенсора </w:t>
            </w:r>
            <w:proofErr w:type="spellStart"/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SpO</w:t>
            </w:r>
            <w:proofErr w:type="spellEnd"/>
            <w:r w:rsidRPr="005C6EC7">
              <w:rPr>
                <w:rFonts w:ascii="Times New Roman" w:hAnsi="Times New Roman" w:cs="Times New Roman"/>
                <w:sz w:val="28"/>
                <w:szCs w:val="24"/>
                <w:vertAlign w:val="subscript"/>
              </w:rPr>
              <w:t>2</w:t>
            </w:r>
          </w:p>
        </w:tc>
        <w:tc>
          <w:tcPr>
            <w:tcW w:w="3191" w:type="dxa"/>
          </w:tcPr>
          <w:p w:rsidR="006048CA" w:rsidRPr="005C6EC7" w:rsidRDefault="001E27CD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Отсоедините сенсор от соединительного шнура </w:t>
            </w:r>
            <w:proofErr w:type="spellStart"/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SpO</w:t>
            </w:r>
            <w:proofErr w:type="spellEnd"/>
            <w:r w:rsidRPr="005C6EC7">
              <w:rPr>
                <w:rFonts w:ascii="Times New Roman" w:hAnsi="Times New Roman" w:cs="Times New Roman"/>
                <w:sz w:val="28"/>
                <w:szCs w:val="24"/>
                <w:vertAlign w:val="subscript"/>
              </w:rPr>
              <w:t xml:space="preserve">2 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или соединительный шнур </w:t>
            </w:r>
            <w:proofErr w:type="spellStart"/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SpO</w:t>
            </w:r>
            <w:proofErr w:type="spellEnd"/>
            <w:r w:rsidRPr="005C6EC7">
              <w:rPr>
                <w:rFonts w:ascii="Times New Roman" w:hAnsi="Times New Roman" w:cs="Times New Roman"/>
                <w:sz w:val="28"/>
                <w:szCs w:val="24"/>
                <w:vertAlign w:val="subscript"/>
              </w:rPr>
              <w:t xml:space="preserve">2 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от модуля и присоедините снова.</w:t>
            </w:r>
          </w:p>
          <w:p w:rsidR="001E27CD" w:rsidRPr="005C6EC7" w:rsidRDefault="001E27CD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Если ошибка повторяется, замените сенсор.</w:t>
            </w:r>
          </w:p>
        </w:tc>
      </w:tr>
      <w:tr w:rsidR="005C6EC7" w:rsidRPr="005C6EC7" w:rsidTr="006048CA">
        <w:tc>
          <w:tcPr>
            <w:tcW w:w="3190" w:type="dxa"/>
            <w:vMerge/>
          </w:tcPr>
          <w:p w:rsidR="006048CA" w:rsidRPr="005C6EC7" w:rsidRDefault="006048CA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190" w:type="dxa"/>
          </w:tcPr>
          <w:p w:rsidR="006048CA" w:rsidRPr="005C6EC7" w:rsidRDefault="001E27CD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Сенсор </w:t>
            </w:r>
            <w:proofErr w:type="spellStart"/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SpO</w:t>
            </w:r>
            <w:proofErr w:type="spellEnd"/>
            <w:r w:rsidRPr="005C6EC7">
              <w:rPr>
                <w:rFonts w:ascii="Times New Roman" w:hAnsi="Times New Roman" w:cs="Times New Roman"/>
                <w:sz w:val="28"/>
                <w:szCs w:val="24"/>
                <w:vertAlign w:val="subscript"/>
              </w:rPr>
              <w:t xml:space="preserve">2 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размещен некорректно</w:t>
            </w:r>
          </w:p>
        </w:tc>
        <w:tc>
          <w:tcPr>
            <w:tcW w:w="3191" w:type="dxa"/>
          </w:tcPr>
          <w:p w:rsidR="006048CA" w:rsidRPr="005C6EC7" w:rsidRDefault="001E27CD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Проверьте размещение сенсора </w:t>
            </w:r>
            <w:proofErr w:type="spellStart"/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SpO</w:t>
            </w:r>
            <w:proofErr w:type="spellEnd"/>
            <w:r w:rsidRPr="005C6EC7">
              <w:rPr>
                <w:rFonts w:ascii="Times New Roman" w:hAnsi="Times New Roman" w:cs="Times New Roman"/>
                <w:sz w:val="28"/>
                <w:szCs w:val="24"/>
                <w:vertAlign w:val="subscript"/>
              </w:rPr>
              <w:t xml:space="preserve">2. 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При необходимости выберите другой размер сенсора.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vertAlign w:val="subscript"/>
              </w:rPr>
              <w:t xml:space="preserve"> </w:t>
            </w:r>
          </w:p>
        </w:tc>
      </w:tr>
      <w:tr w:rsidR="006048CA" w:rsidRPr="005C6EC7" w:rsidTr="006048CA">
        <w:tc>
          <w:tcPr>
            <w:tcW w:w="3190" w:type="dxa"/>
            <w:vMerge/>
          </w:tcPr>
          <w:p w:rsidR="006048CA" w:rsidRPr="005C6EC7" w:rsidRDefault="006048CA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190" w:type="dxa"/>
          </w:tcPr>
          <w:p w:rsidR="006048CA" w:rsidRPr="005C6EC7" w:rsidRDefault="001E27CD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Лак для ногтей или грязь на пальце</w:t>
            </w:r>
          </w:p>
        </w:tc>
        <w:tc>
          <w:tcPr>
            <w:tcW w:w="3191" w:type="dxa"/>
          </w:tcPr>
          <w:p w:rsidR="006048CA" w:rsidRPr="005C6EC7" w:rsidRDefault="001E27CD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Проверьте палец. При необходимости очистите палец.</w:t>
            </w:r>
          </w:p>
        </w:tc>
      </w:tr>
    </w:tbl>
    <w:p w:rsidR="006048CA" w:rsidRPr="005C6EC7" w:rsidRDefault="006048CA" w:rsidP="006048CA">
      <w:pPr>
        <w:rPr>
          <w:rFonts w:ascii="Times New Roman" w:hAnsi="Times New Roman" w:cs="Times New Roman"/>
          <w:sz w:val="28"/>
          <w:szCs w:val="24"/>
        </w:rPr>
      </w:pPr>
    </w:p>
    <w:p w:rsidR="001E27CD" w:rsidRPr="005C6EC7" w:rsidRDefault="001E27CD" w:rsidP="005C6EC7">
      <w:pPr>
        <w:pStyle w:val="1"/>
        <w:rPr>
          <w:rFonts w:ascii="Times New Roman" w:hAnsi="Times New Roman" w:cs="Times New Roman"/>
          <w:color w:val="auto"/>
        </w:rPr>
      </w:pPr>
      <w:bookmarkStart w:id="25" w:name="_Toc474865236"/>
      <w:r w:rsidRPr="005C6EC7">
        <w:rPr>
          <w:rFonts w:ascii="Times New Roman" w:hAnsi="Times New Roman" w:cs="Times New Roman"/>
          <w:color w:val="auto"/>
        </w:rPr>
        <w:lastRenderedPageBreak/>
        <w:t>8 Техническое обслуживание</w:t>
      </w:r>
      <w:bookmarkEnd w:id="25"/>
    </w:p>
    <w:p w:rsidR="001E27CD" w:rsidRPr="005C6EC7" w:rsidRDefault="001E27CD" w:rsidP="006048CA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Модуль рассчитан на 6 лет использования.</w:t>
      </w:r>
    </w:p>
    <w:p w:rsidR="001E27CD" w:rsidRPr="005C6EC7" w:rsidRDefault="001E27CD" w:rsidP="006048CA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Если модуль используется в соответствии с данной инструкцией по эксплуатации, технического обслуживания не требуется. </w:t>
      </w:r>
    </w:p>
    <w:p w:rsidR="001E27CD" w:rsidRPr="005C6EC7" w:rsidRDefault="001E27CD" w:rsidP="006048CA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Если во время проверки работоспособности (см. «6 Про</w:t>
      </w:r>
      <w:r w:rsidR="009634C5" w:rsidRPr="005C6EC7">
        <w:rPr>
          <w:rFonts w:ascii="Times New Roman" w:hAnsi="Times New Roman" w:cs="Times New Roman"/>
          <w:sz w:val="28"/>
          <w:szCs w:val="24"/>
        </w:rPr>
        <w:t>верка работоспособности»</w:t>
      </w:r>
      <w:r w:rsidRPr="005C6EC7">
        <w:rPr>
          <w:rFonts w:ascii="Times New Roman" w:hAnsi="Times New Roman" w:cs="Times New Roman"/>
          <w:sz w:val="28"/>
          <w:szCs w:val="24"/>
        </w:rPr>
        <w:t>) будут обнаружены дефектные части, свяжитесь с официальным дилером.</w:t>
      </w:r>
    </w:p>
    <w:p w:rsidR="001E27CD" w:rsidRPr="005C6EC7" w:rsidRDefault="001E27CD" w:rsidP="005C6EC7">
      <w:pPr>
        <w:pStyle w:val="1"/>
        <w:rPr>
          <w:rFonts w:ascii="Times New Roman" w:hAnsi="Times New Roman" w:cs="Times New Roman"/>
          <w:color w:val="auto"/>
        </w:rPr>
      </w:pPr>
      <w:bookmarkStart w:id="26" w:name="_Toc474865237"/>
      <w:r w:rsidRPr="005C6EC7">
        <w:rPr>
          <w:rFonts w:ascii="Times New Roman" w:hAnsi="Times New Roman" w:cs="Times New Roman"/>
          <w:color w:val="auto"/>
        </w:rPr>
        <w:t>9 Хранение и утилизация</w:t>
      </w:r>
      <w:bookmarkEnd w:id="26"/>
    </w:p>
    <w:p w:rsidR="001E27CD" w:rsidRPr="005C6EC7" w:rsidRDefault="001E27CD" w:rsidP="005C6EC7">
      <w:pPr>
        <w:pStyle w:val="2"/>
        <w:rPr>
          <w:rFonts w:ascii="Times New Roman" w:hAnsi="Times New Roman" w:cs="Times New Roman"/>
          <w:color w:val="auto"/>
        </w:rPr>
      </w:pPr>
      <w:bookmarkStart w:id="27" w:name="_Toc474865238"/>
      <w:r w:rsidRPr="005C6EC7">
        <w:rPr>
          <w:rFonts w:ascii="Times New Roman" w:hAnsi="Times New Roman" w:cs="Times New Roman"/>
          <w:color w:val="auto"/>
        </w:rPr>
        <w:t>9.1 Хранение</w:t>
      </w:r>
      <w:bookmarkEnd w:id="27"/>
    </w:p>
    <w:p w:rsidR="001E27CD" w:rsidRPr="005C6EC7" w:rsidRDefault="001E27CD" w:rsidP="006048CA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Храните </w:t>
      </w:r>
      <w:proofErr w:type="spellStart"/>
      <w:proofErr w:type="gramStart"/>
      <w:r w:rsidR="007945BA">
        <w:rPr>
          <w:rFonts w:ascii="Times New Roman" w:hAnsi="Times New Roman" w:cs="Times New Roman"/>
          <w:sz w:val="28"/>
          <w:szCs w:val="24"/>
        </w:rPr>
        <w:t>аппарат</w:t>
      </w:r>
      <w:r w:rsidRPr="005C6EC7">
        <w:rPr>
          <w:rFonts w:ascii="Times New Roman" w:hAnsi="Times New Roman" w:cs="Times New Roman"/>
          <w:sz w:val="28"/>
          <w:szCs w:val="24"/>
        </w:rPr>
        <w:t>о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в</w:t>
      </w:r>
      <w:proofErr w:type="gramEnd"/>
      <w:r w:rsidRPr="005C6EC7">
        <w:rPr>
          <w:rFonts w:ascii="Times New Roman" w:hAnsi="Times New Roman" w:cs="Times New Roman"/>
          <w:sz w:val="28"/>
          <w:szCs w:val="24"/>
        </w:rPr>
        <w:t xml:space="preserve"> специальных условиях окружающей среды (см. главу «Технические характеристики»).</w:t>
      </w:r>
    </w:p>
    <w:p w:rsidR="001E27CD" w:rsidRPr="005C6EC7" w:rsidRDefault="001E27CD" w:rsidP="005C6EC7">
      <w:pPr>
        <w:pStyle w:val="2"/>
        <w:rPr>
          <w:rFonts w:ascii="Times New Roman" w:hAnsi="Times New Roman" w:cs="Times New Roman"/>
          <w:color w:val="auto"/>
        </w:rPr>
      </w:pPr>
      <w:bookmarkStart w:id="28" w:name="_Toc474865239"/>
      <w:r w:rsidRPr="005C6EC7">
        <w:rPr>
          <w:rFonts w:ascii="Times New Roman" w:hAnsi="Times New Roman" w:cs="Times New Roman"/>
          <w:color w:val="auto"/>
        </w:rPr>
        <w:t>9.2 Утилизация</w:t>
      </w:r>
      <w:bookmarkEnd w:id="28"/>
    </w:p>
    <w:p w:rsidR="001E27CD" w:rsidRPr="005C6EC7" w:rsidRDefault="001E27CD" w:rsidP="005C6EC7">
      <w:pPr>
        <w:pStyle w:val="3"/>
        <w:rPr>
          <w:rFonts w:ascii="Times New Roman" w:hAnsi="Times New Roman" w:cs="Times New Roman"/>
          <w:color w:val="auto"/>
        </w:rPr>
      </w:pPr>
      <w:bookmarkStart w:id="29" w:name="_Toc474865240"/>
      <w:r w:rsidRPr="005C6EC7">
        <w:rPr>
          <w:rFonts w:ascii="Times New Roman" w:hAnsi="Times New Roman" w:cs="Times New Roman"/>
          <w:color w:val="auto"/>
        </w:rPr>
        <w:t>9.2.1 Электронные отходы</w:t>
      </w:r>
      <w:bookmarkEnd w:id="29"/>
    </w:p>
    <w:p w:rsidR="00805022" w:rsidRPr="005C6EC7" w:rsidRDefault="009634C5" w:rsidP="006048CA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4E9BAC04" wp14:editId="4522E8A0">
            <wp:simplePos x="0" y="0"/>
            <wp:positionH relativeFrom="column">
              <wp:posOffset>2540</wp:posOffset>
            </wp:positionH>
            <wp:positionV relativeFrom="paragraph">
              <wp:posOffset>118745</wp:posOffset>
            </wp:positionV>
            <wp:extent cx="675005" cy="886460"/>
            <wp:effectExtent l="0" t="0" r="0" b="8890"/>
            <wp:wrapTight wrapText="bothSides">
              <wp:wrapPolygon edited="0">
                <wp:start x="0" y="0"/>
                <wp:lineTo x="0" y="21352"/>
                <wp:lineTo x="20726" y="21352"/>
                <wp:lineTo x="20726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022" w:rsidRPr="005C6EC7">
        <w:rPr>
          <w:rFonts w:ascii="Times New Roman" w:hAnsi="Times New Roman" w:cs="Times New Roman"/>
          <w:sz w:val="28"/>
          <w:szCs w:val="24"/>
        </w:rPr>
        <w:t xml:space="preserve">Не выбрасывайте </w:t>
      </w:r>
      <w:proofErr w:type="spellStart"/>
      <w:proofErr w:type="gramStart"/>
      <w:r w:rsidR="007945BA">
        <w:rPr>
          <w:rFonts w:ascii="Times New Roman" w:hAnsi="Times New Roman" w:cs="Times New Roman"/>
          <w:sz w:val="28"/>
          <w:szCs w:val="24"/>
        </w:rPr>
        <w:t>аппарат</w:t>
      </w:r>
      <w:r w:rsidR="00805022" w:rsidRPr="005C6EC7">
        <w:rPr>
          <w:rFonts w:ascii="Times New Roman" w:hAnsi="Times New Roman" w:cs="Times New Roman"/>
          <w:sz w:val="28"/>
          <w:szCs w:val="24"/>
        </w:rPr>
        <w:t>о</w:t>
      </w:r>
      <w:proofErr w:type="spellEnd"/>
      <w:r w:rsidR="00805022" w:rsidRPr="005C6EC7">
        <w:rPr>
          <w:rFonts w:ascii="Times New Roman" w:hAnsi="Times New Roman" w:cs="Times New Roman"/>
          <w:sz w:val="28"/>
          <w:szCs w:val="24"/>
        </w:rPr>
        <w:t xml:space="preserve"> в</w:t>
      </w:r>
      <w:proofErr w:type="gramEnd"/>
      <w:r w:rsidR="00805022" w:rsidRPr="005C6EC7">
        <w:rPr>
          <w:rFonts w:ascii="Times New Roman" w:hAnsi="Times New Roman" w:cs="Times New Roman"/>
          <w:sz w:val="28"/>
          <w:szCs w:val="24"/>
        </w:rPr>
        <w:t xml:space="preserve"> бытовой мусор. Для надлежащей утилизации свяжитесь с сертифицированной компанией по переработке электронных отходов. Их адреса можно найти, проконсультировавшись с сотрудником по охране окружающей среды, или в местном органе самоуправления.</w:t>
      </w:r>
    </w:p>
    <w:p w:rsidR="00805022" w:rsidRPr="005C6EC7" w:rsidRDefault="00805022" w:rsidP="006048CA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Упаковка аппарата (картонная коробка и содержимое) могут утилизироваться как бумажный мусор.</w:t>
      </w:r>
    </w:p>
    <w:p w:rsidR="00805022" w:rsidRPr="005C6EC7" w:rsidRDefault="00805022" w:rsidP="005C6EC7">
      <w:pPr>
        <w:pStyle w:val="1"/>
        <w:rPr>
          <w:rFonts w:ascii="Times New Roman" w:hAnsi="Times New Roman" w:cs="Times New Roman"/>
          <w:color w:val="auto"/>
        </w:rPr>
      </w:pPr>
      <w:bookmarkStart w:id="30" w:name="_Toc474865241"/>
      <w:r w:rsidRPr="005C6EC7">
        <w:rPr>
          <w:rFonts w:ascii="Times New Roman" w:hAnsi="Times New Roman" w:cs="Times New Roman"/>
          <w:color w:val="auto"/>
        </w:rPr>
        <w:t>10 Приложение</w:t>
      </w:r>
      <w:bookmarkEnd w:id="30"/>
    </w:p>
    <w:p w:rsidR="00805022" w:rsidRPr="005C6EC7" w:rsidRDefault="00805022" w:rsidP="005C6EC7">
      <w:pPr>
        <w:pStyle w:val="2"/>
        <w:rPr>
          <w:rFonts w:ascii="Times New Roman" w:hAnsi="Times New Roman" w:cs="Times New Roman"/>
          <w:color w:val="auto"/>
        </w:rPr>
      </w:pPr>
      <w:bookmarkStart w:id="31" w:name="_Toc474865242"/>
      <w:r w:rsidRPr="005C6EC7">
        <w:rPr>
          <w:rFonts w:ascii="Times New Roman" w:hAnsi="Times New Roman" w:cs="Times New Roman"/>
          <w:color w:val="auto"/>
        </w:rPr>
        <w:t>10.1 Технические характеристики</w:t>
      </w:r>
      <w:bookmarkEnd w:id="31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5C6EC7" w:rsidRPr="005C6EC7" w:rsidTr="00834F35">
        <w:tc>
          <w:tcPr>
            <w:tcW w:w="4644" w:type="dxa"/>
          </w:tcPr>
          <w:p w:rsidR="0043627C" w:rsidRPr="005C6EC7" w:rsidRDefault="0043627C" w:rsidP="006048CA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Спецификации</w:t>
            </w:r>
          </w:p>
        </w:tc>
        <w:tc>
          <w:tcPr>
            <w:tcW w:w="4927" w:type="dxa"/>
          </w:tcPr>
          <w:p w:rsidR="0043627C" w:rsidRPr="005C6EC7" w:rsidRDefault="0043627C" w:rsidP="00325EC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proofErr w:type="spellStart"/>
            <w:r w:rsidRPr="005C6EC7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prisma</w:t>
            </w:r>
            <w:proofErr w:type="spellEnd"/>
            <w:r w:rsidRPr="005C6EC7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 xml:space="preserve"> CHECK</w:t>
            </w:r>
          </w:p>
        </w:tc>
      </w:tr>
      <w:tr w:rsidR="005C6EC7" w:rsidRPr="005C6EC7" w:rsidTr="00834F35">
        <w:tc>
          <w:tcPr>
            <w:tcW w:w="4644" w:type="dxa"/>
          </w:tcPr>
          <w:p w:rsidR="0043627C" w:rsidRPr="005C6EC7" w:rsidRDefault="0043627C" w:rsidP="0043627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Класс продукта по 93/42/EEC</w:t>
            </w:r>
          </w:p>
        </w:tc>
        <w:tc>
          <w:tcPr>
            <w:tcW w:w="4927" w:type="dxa"/>
          </w:tcPr>
          <w:p w:rsidR="0043627C" w:rsidRPr="005C6EC7" w:rsidRDefault="0043627C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IIa</w:t>
            </w:r>
            <w:proofErr w:type="spellEnd"/>
          </w:p>
        </w:tc>
      </w:tr>
      <w:tr w:rsidR="005C6EC7" w:rsidRPr="005C6EC7" w:rsidTr="00834F35">
        <w:tc>
          <w:tcPr>
            <w:tcW w:w="4644" w:type="dxa"/>
          </w:tcPr>
          <w:p w:rsidR="0043627C" w:rsidRPr="005C6EC7" w:rsidRDefault="0043627C" w:rsidP="0043627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Размеры Д х Ш х</w:t>
            </w:r>
            <w:proofErr w:type="gramStart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 В</w:t>
            </w:r>
            <w:proofErr w:type="gramEnd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в</w:t>
            </w:r>
            <w:proofErr w:type="spellEnd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 см</w:t>
            </w:r>
          </w:p>
        </w:tc>
        <w:tc>
          <w:tcPr>
            <w:tcW w:w="4927" w:type="dxa"/>
          </w:tcPr>
          <w:p w:rsidR="0043627C" w:rsidRPr="005C6EC7" w:rsidRDefault="0043627C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4,3 х 12,8 х 8</w:t>
            </w:r>
          </w:p>
        </w:tc>
      </w:tr>
      <w:tr w:rsidR="005C6EC7" w:rsidRPr="005C6EC7" w:rsidTr="00834F35">
        <w:tc>
          <w:tcPr>
            <w:tcW w:w="4644" w:type="dxa"/>
          </w:tcPr>
          <w:p w:rsidR="0043627C" w:rsidRPr="005C6EC7" w:rsidRDefault="0043627C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Вес в </w:t>
            </w:r>
            <w:proofErr w:type="gramStart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кг</w:t>
            </w:r>
            <w:proofErr w:type="gramEnd"/>
          </w:p>
        </w:tc>
        <w:tc>
          <w:tcPr>
            <w:tcW w:w="4927" w:type="dxa"/>
          </w:tcPr>
          <w:p w:rsidR="0043627C" w:rsidRPr="005C6EC7" w:rsidRDefault="0043627C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0,185</w:t>
            </w:r>
          </w:p>
        </w:tc>
      </w:tr>
      <w:tr w:rsidR="005C6EC7" w:rsidRPr="005C6EC7" w:rsidTr="00834F35">
        <w:tc>
          <w:tcPr>
            <w:tcW w:w="4644" w:type="dxa"/>
          </w:tcPr>
          <w:p w:rsidR="0043627C" w:rsidRPr="005C6EC7" w:rsidRDefault="0043627C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Диапазон температур</w:t>
            </w:r>
          </w:p>
          <w:p w:rsidR="0043627C" w:rsidRPr="005C6EC7" w:rsidRDefault="0043627C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Эксплуатация</w:t>
            </w:r>
          </w:p>
          <w:p w:rsidR="0043627C" w:rsidRPr="005C6EC7" w:rsidRDefault="0043627C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Хранение</w:t>
            </w:r>
          </w:p>
        </w:tc>
        <w:tc>
          <w:tcPr>
            <w:tcW w:w="4927" w:type="dxa"/>
          </w:tcPr>
          <w:p w:rsidR="0043627C" w:rsidRPr="005C6EC7" w:rsidRDefault="0043627C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3627C" w:rsidRPr="005C6EC7" w:rsidRDefault="0043627C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с +5 °C до +40°C</w:t>
            </w:r>
          </w:p>
          <w:p w:rsidR="0043627C" w:rsidRPr="005C6EC7" w:rsidRDefault="0043627C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с -25°C до +70 °C</w:t>
            </w:r>
          </w:p>
        </w:tc>
      </w:tr>
      <w:tr w:rsidR="005C6EC7" w:rsidRPr="005C6EC7" w:rsidTr="00834F35">
        <w:tc>
          <w:tcPr>
            <w:tcW w:w="4644" w:type="dxa"/>
          </w:tcPr>
          <w:p w:rsidR="0043627C" w:rsidRPr="005C6EC7" w:rsidRDefault="0043627C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Допустимая влажность при хранении и эксплуатации</w:t>
            </w:r>
          </w:p>
        </w:tc>
        <w:tc>
          <w:tcPr>
            <w:tcW w:w="4927" w:type="dxa"/>
          </w:tcPr>
          <w:p w:rsidR="0043627C" w:rsidRPr="005C6EC7" w:rsidRDefault="0043627C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Отн</w:t>
            </w:r>
            <w:proofErr w:type="spellEnd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. Влажность от 10% до 90%, без конденсации</w:t>
            </w:r>
          </w:p>
        </w:tc>
      </w:tr>
      <w:tr w:rsidR="005C6EC7" w:rsidRPr="005C6EC7" w:rsidTr="00834F35">
        <w:tc>
          <w:tcPr>
            <w:tcW w:w="4644" w:type="dxa"/>
          </w:tcPr>
          <w:p w:rsidR="0043627C" w:rsidRPr="005C6EC7" w:rsidRDefault="0043627C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Диапазон атмосферного давления</w:t>
            </w:r>
          </w:p>
        </w:tc>
        <w:tc>
          <w:tcPr>
            <w:tcW w:w="4927" w:type="dxa"/>
          </w:tcPr>
          <w:p w:rsidR="0043627C" w:rsidRPr="005C6EC7" w:rsidRDefault="0043627C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От 700 </w:t>
            </w:r>
            <w:proofErr w:type="spellStart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гПа</w:t>
            </w:r>
            <w:proofErr w:type="spellEnd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 до 1060 </w:t>
            </w:r>
            <w:proofErr w:type="spellStart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гПа</w:t>
            </w:r>
            <w:proofErr w:type="spellEnd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, соответствует высоте ок.3000м над уровнем моря</w:t>
            </w:r>
          </w:p>
        </w:tc>
      </w:tr>
      <w:tr w:rsidR="005C6EC7" w:rsidRPr="005C6EC7" w:rsidTr="00834F35">
        <w:tc>
          <w:tcPr>
            <w:tcW w:w="4644" w:type="dxa"/>
          </w:tcPr>
          <w:p w:rsidR="0043627C" w:rsidRPr="005C6EC7" w:rsidRDefault="006A6604" w:rsidP="00704D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Источник питания</w:t>
            </w:r>
          </w:p>
        </w:tc>
        <w:tc>
          <w:tcPr>
            <w:tcW w:w="4927" w:type="dxa"/>
          </w:tcPr>
          <w:p w:rsidR="006A6604" w:rsidRPr="005C6EC7" w:rsidRDefault="006A6604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12 V DC</w:t>
            </w:r>
          </w:p>
        </w:tc>
      </w:tr>
      <w:tr w:rsidR="005C6EC7" w:rsidRPr="005C6EC7" w:rsidTr="00834F35">
        <w:tc>
          <w:tcPr>
            <w:tcW w:w="4644" w:type="dxa"/>
          </w:tcPr>
          <w:p w:rsidR="0043627C" w:rsidRPr="005C6EC7" w:rsidRDefault="006A6604" w:rsidP="00704D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Мощность на выходе</w:t>
            </w:r>
          </w:p>
        </w:tc>
        <w:tc>
          <w:tcPr>
            <w:tcW w:w="4927" w:type="dxa"/>
          </w:tcPr>
          <w:p w:rsidR="0043627C" w:rsidRPr="005C6EC7" w:rsidRDefault="006A6604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1,2 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VA *</w:t>
            </w:r>
          </w:p>
        </w:tc>
      </w:tr>
      <w:tr w:rsidR="005C6EC7" w:rsidRPr="005C6EC7" w:rsidTr="00834F35">
        <w:tc>
          <w:tcPr>
            <w:tcW w:w="4644" w:type="dxa"/>
          </w:tcPr>
          <w:p w:rsidR="0043627C" w:rsidRPr="005C6EC7" w:rsidRDefault="006A6604" w:rsidP="00704D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Изоляция интерфейса системы удаленной тревоги</w:t>
            </w:r>
          </w:p>
        </w:tc>
        <w:tc>
          <w:tcPr>
            <w:tcW w:w="4927" w:type="dxa"/>
          </w:tcPr>
          <w:p w:rsidR="0043627C" w:rsidRPr="005C6EC7" w:rsidRDefault="006A6604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1,0 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kV</w:t>
            </w:r>
          </w:p>
        </w:tc>
      </w:tr>
      <w:tr w:rsidR="005C6EC7" w:rsidRPr="005C6EC7" w:rsidTr="00834F35">
        <w:tc>
          <w:tcPr>
            <w:tcW w:w="4644" w:type="dxa"/>
          </w:tcPr>
          <w:p w:rsidR="0043627C" w:rsidRPr="005C6EC7" w:rsidRDefault="006A6604" w:rsidP="00704D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Коммутационная способность интерфейса системы удаленной тревоги</w:t>
            </w:r>
          </w:p>
        </w:tc>
        <w:tc>
          <w:tcPr>
            <w:tcW w:w="4927" w:type="dxa"/>
          </w:tcPr>
          <w:p w:rsidR="0043627C" w:rsidRPr="005C6EC7" w:rsidRDefault="006A6604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60V DC/2A; 42V AC/2A</w:t>
            </w:r>
          </w:p>
        </w:tc>
      </w:tr>
      <w:tr w:rsidR="005C6EC7" w:rsidRPr="005C6EC7" w:rsidTr="00834F35">
        <w:tc>
          <w:tcPr>
            <w:tcW w:w="4644" w:type="dxa"/>
          </w:tcPr>
          <w:p w:rsidR="0043627C" w:rsidRPr="005C6EC7" w:rsidRDefault="006A6604" w:rsidP="00704D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Дисплей </w:t>
            </w:r>
            <w:proofErr w:type="spellStart"/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SpO</w:t>
            </w:r>
            <w:proofErr w:type="spellEnd"/>
            <w:r w:rsidRPr="005C6EC7">
              <w:rPr>
                <w:rFonts w:ascii="Times New Roman" w:hAnsi="Times New Roman" w:cs="Times New Roman"/>
                <w:sz w:val="28"/>
                <w:szCs w:val="24"/>
                <w:vertAlign w:val="subscript"/>
              </w:rPr>
              <w:t>2</w:t>
            </w:r>
          </w:p>
          <w:p w:rsidR="006A6604" w:rsidRPr="005C6EC7" w:rsidRDefault="006A6604" w:rsidP="00704D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Дисплей пульса</w:t>
            </w:r>
          </w:p>
          <w:p w:rsidR="006A6604" w:rsidRPr="005C6EC7" w:rsidRDefault="006A6604" w:rsidP="00704D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Период обновления данных по </w:t>
            </w:r>
            <w:proofErr w:type="spellStart"/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SpO</w:t>
            </w:r>
            <w:proofErr w:type="spellEnd"/>
            <w:r w:rsidRPr="005C6EC7">
              <w:rPr>
                <w:rFonts w:ascii="Times New Roman" w:hAnsi="Times New Roman" w:cs="Times New Roman"/>
                <w:sz w:val="28"/>
                <w:szCs w:val="24"/>
                <w:vertAlign w:val="subscript"/>
              </w:rPr>
              <w:t xml:space="preserve">2 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и пульсу</w:t>
            </w:r>
          </w:p>
        </w:tc>
        <w:tc>
          <w:tcPr>
            <w:tcW w:w="4927" w:type="dxa"/>
          </w:tcPr>
          <w:p w:rsidR="0043627C" w:rsidRPr="005C6EC7" w:rsidRDefault="006A6604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От 0% до 100%</w:t>
            </w:r>
          </w:p>
          <w:p w:rsidR="006A6604" w:rsidRPr="005C6EC7" w:rsidRDefault="006A6604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От 0 до 300 ударов в минуту</w:t>
            </w:r>
          </w:p>
          <w:p w:rsidR="006A6604" w:rsidRPr="005C6EC7" w:rsidRDefault="006A6604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0,5 сек</w:t>
            </w:r>
          </w:p>
        </w:tc>
      </w:tr>
      <w:tr w:rsidR="005C6EC7" w:rsidRPr="005C6EC7" w:rsidTr="00834F35">
        <w:tc>
          <w:tcPr>
            <w:tcW w:w="4644" w:type="dxa"/>
          </w:tcPr>
          <w:p w:rsidR="0043627C" w:rsidRPr="005C6EC7" w:rsidRDefault="006A6604" w:rsidP="00704D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Рабочая часть</w:t>
            </w:r>
          </w:p>
        </w:tc>
        <w:tc>
          <w:tcPr>
            <w:tcW w:w="4927" w:type="dxa"/>
          </w:tcPr>
          <w:p w:rsidR="0043627C" w:rsidRPr="005C6EC7" w:rsidRDefault="006A6604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Сенсор 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SpO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vertAlign w:val="subscript"/>
                <w:lang w:val="en-US"/>
              </w:rPr>
              <w:t>2</w:t>
            </w:r>
          </w:p>
        </w:tc>
      </w:tr>
      <w:tr w:rsidR="005C6EC7" w:rsidRPr="005C6EC7" w:rsidTr="00834F35">
        <w:tc>
          <w:tcPr>
            <w:tcW w:w="4644" w:type="dxa"/>
          </w:tcPr>
          <w:p w:rsidR="006A6604" w:rsidRPr="005C6EC7" w:rsidRDefault="006A6604" w:rsidP="00704D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Классификация по DIN EN 60601-11:</w:t>
            </w:r>
          </w:p>
          <w:p w:rsidR="006A6604" w:rsidRPr="005C6EC7" w:rsidRDefault="006A6604" w:rsidP="00704D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Тип защиты от эл. шока</w:t>
            </w:r>
          </w:p>
          <w:p w:rsidR="006A6604" w:rsidRPr="005C6EC7" w:rsidRDefault="006A6604" w:rsidP="00704D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Уровень защиты от эл. шока</w:t>
            </w:r>
          </w:p>
          <w:p w:rsidR="006A6604" w:rsidRPr="005C6EC7" w:rsidRDefault="006A6604" w:rsidP="00704D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Защита от проникновения воды и твердых частиц</w:t>
            </w:r>
          </w:p>
        </w:tc>
        <w:tc>
          <w:tcPr>
            <w:tcW w:w="4927" w:type="dxa"/>
          </w:tcPr>
          <w:p w:rsidR="0043627C" w:rsidRPr="005C6EC7" w:rsidRDefault="0043627C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6A6604" w:rsidRPr="005C6EC7" w:rsidRDefault="006A6604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Класс защиты 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II</w:t>
            </w:r>
          </w:p>
          <w:p w:rsidR="006A6604" w:rsidRPr="005C6EC7" w:rsidRDefault="006A6604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Тип 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BF</w:t>
            </w:r>
          </w:p>
          <w:p w:rsidR="006A6604" w:rsidRPr="005C6EC7" w:rsidRDefault="006A6604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IP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21</w:t>
            </w:r>
          </w:p>
        </w:tc>
      </w:tr>
      <w:tr w:rsidR="005C6EC7" w:rsidRPr="005C6EC7" w:rsidTr="00834F35">
        <w:tc>
          <w:tcPr>
            <w:tcW w:w="4644" w:type="dxa"/>
          </w:tcPr>
          <w:p w:rsidR="006A6604" w:rsidRPr="005C6EC7" w:rsidRDefault="006A6604" w:rsidP="00704D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Классификация по DIN EN 60601-1:</w:t>
            </w:r>
          </w:p>
          <w:p w:rsidR="006A6604" w:rsidRPr="005C6EC7" w:rsidRDefault="006A6604" w:rsidP="00704D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Режим эксплуатации</w:t>
            </w:r>
          </w:p>
        </w:tc>
        <w:tc>
          <w:tcPr>
            <w:tcW w:w="4927" w:type="dxa"/>
          </w:tcPr>
          <w:p w:rsidR="006A6604" w:rsidRPr="005C6EC7" w:rsidRDefault="006A6604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Постоянное использование</w:t>
            </w:r>
          </w:p>
        </w:tc>
      </w:tr>
      <w:tr w:rsidR="005C6EC7" w:rsidRPr="005C6EC7" w:rsidTr="00834F35">
        <w:tc>
          <w:tcPr>
            <w:tcW w:w="4644" w:type="dxa"/>
          </w:tcPr>
          <w:p w:rsidR="0043627C" w:rsidRPr="005C6EC7" w:rsidRDefault="006A6604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Электромагнитная совместимость (ЕМС) по EN 60601-1-2</w:t>
            </w:r>
          </w:p>
          <w:p w:rsidR="00325EC5" w:rsidRPr="005C6EC7" w:rsidRDefault="00325EC5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25EC5" w:rsidRPr="005C6EC7" w:rsidRDefault="00325EC5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25EC5" w:rsidRPr="005C6EC7" w:rsidRDefault="00325EC5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25EC5" w:rsidRPr="005C6EC7" w:rsidRDefault="00325EC5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25EC5" w:rsidRPr="005C6EC7" w:rsidRDefault="00325EC5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25EC5" w:rsidRPr="005C6EC7" w:rsidRDefault="00325EC5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25EC5" w:rsidRPr="005C6EC7" w:rsidRDefault="00325EC5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25EC5" w:rsidRPr="005C6EC7" w:rsidRDefault="00325EC5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6A6604" w:rsidRPr="005C6EC7" w:rsidRDefault="006A6604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Подавление радиопомех</w:t>
            </w:r>
          </w:p>
          <w:p w:rsidR="006A6604" w:rsidRPr="005C6EC7" w:rsidRDefault="006A6604" w:rsidP="006048C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Защита от радиопомех</w:t>
            </w:r>
          </w:p>
        </w:tc>
        <w:tc>
          <w:tcPr>
            <w:tcW w:w="4927" w:type="dxa"/>
          </w:tcPr>
          <w:p w:rsidR="0043627C" w:rsidRPr="005C6EC7" w:rsidRDefault="00325EC5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Электронные медицинские </w:t>
            </w:r>
            <w:r w:rsidR="007945BA">
              <w:rPr>
                <w:rFonts w:ascii="Times New Roman" w:hAnsi="Times New Roman" w:cs="Times New Roman"/>
                <w:sz w:val="28"/>
                <w:szCs w:val="24"/>
              </w:rPr>
              <w:t>аппарат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а могут устанавливаться и эксплуатироваться только в определенной электромагнитной среде с учетом выбросов и защиты от радиопомех. Более подробную информацию, включая  тестовые параметры и пограничные значения, при необходимости можно получить у производителя.</w:t>
            </w:r>
          </w:p>
          <w:p w:rsidR="00325EC5" w:rsidRPr="005C6EC7" w:rsidRDefault="00325EC5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EN55011 B</w:t>
            </w:r>
          </w:p>
          <w:p w:rsidR="00325EC5" w:rsidRPr="005C6EC7" w:rsidRDefault="00325EC5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IEC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 61000-4 Части 2 по 6, Часть 11, Часть 8</w:t>
            </w:r>
          </w:p>
          <w:p w:rsidR="00325EC5" w:rsidRPr="005C6EC7" w:rsidRDefault="00325EC5" w:rsidP="00325EC5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IEC 61000-3 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Части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2 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Pr="005C6EC7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3</w:t>
            </w:r>
          </w:p>
        </w:tc>
      </w:tr>
    </w:tbl>
    <w:p w:rsidR="00805022" w:rsidRPr="005C6EC7" w:rsidRDefault="00325EC5" w:rsidP="00325EC5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* Показатель достигается только в сочетании с одобренным терапевтическим </w:t>
      </w:r>
      <w:r w:rsidR="007945BA">
        <w:rPr>
          <w:rFonts w:ascii="Times New Roman" w:hAnsi="Times New Roman" w:cs="Times New Roman"/>
          <w:sz w:val="28"/>
          <w:szCs w:val="24"/>
        </w:rPr>
        <w:t>аппарат</w:t>
      </w:r>
      <w:r w:rsidRPr="005C6EC7">
        <w:rPr>
          <w:rFonts w:ascii="Times New Roman" w:hAnsi="Times New Roman" w:cs="Times New Roman"/>
          <w:sz w:val="28"/>
          <w:szCs w:val="24"/>
        </w:rPr>
        <w:t>ом.</w:t>
      </w:r>
    </w:p>
    <w:p w:rsidR="00325EC5" w:rsidRPr="005C6EC7" w:rsidRDefault="00325EC5" w:rsidP="00325EC5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Сохранено право на изменение конструкции.</w:t>
      </w:r>
    </w:p>
    <w:p w:rsidR="00325EC5" w:rsidRPr="005C6EC7" w:rsidRDefault="00325EC5" w:rsidP="00325EC5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Все значения потоков определяются в стандартных условиях температуры, давления и влажности.</w:t>
      </w:r>
    </w:p>
    <w:p w:rsidR="005A37D8" w:rsidRPr="005A37D8" w:rsidRDefault="00926599" w:rsidP="005A37D8">
      <w:pPr>
        <w:pStyle w:val="2"/>
        <w:rPr>
          <w:rFonts w:ascii="Times New Roman" w:hAnsi="Times New Roman" w:cs="Times New Roman"/>
          <w:color w:val="auto"/>
        </w:rPr>
      </w:pPr>
      <w:bookmarkStart w:id="32" w:name="_Toc474865243"/>
      <w:r w:rsidRPr="005C6EC7">
        <w:rPr>
          <w:rFonts w:ascii="Times New Roman" w:hAnsi="Times New Roman" w:cs="Times New Roman"/>
          <w:color w:val="auto"/>
        </w:rPr>
        <w:t>10.</w:t>
      </w:r>
      <w:r w:rsidR="00325EC5" w:rsidRPr="005C6EC7">
        <w:rPr>
          <w:rFonts w:ascii="Times New Roman" w:hAnsi="Times New Roman" w:cs="Times New Roman"/>
          <w:color w:val="auto"/>
        </w:rPr>
        <w:t>2 Безопасное расстояние</w:t>
      </w:r>
      <w:bookmarkEnd w:id="32"/>
      <w:r w:rsidR="005A37D8">
        <w:rPr>
          <w:rFonts w:ascii="Times New Roman" w:hAnsi="Times New Roman" w:cs="Times New Roman"/>
          <w:color w:val="auto"/>
        </w:rPr>
        <w:br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58"/>
        <w:gridCol w:w="2337"/>
        <w:gridCol w:w="2338"/>
        <w:gridCol w:w="2338"/>
      </w:tblGrid>
      <w:tr w:rsidR="005C6EC7" w:rsidRPr="005C6EC7" w:rsidTr="00704DBC">
        <w:tc>
          <w:tcPr>
            <w:tcW w:w="9571" w:type="dxa"/>
            <w:gridSpan w:val="4"/>
          </w:tcPr>
          <w:p w:rsidR="00325EC5" w:rsidRPr="005C6EC7" w:rsidRDefault="00325EC5" w:rsidP="00325EC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Рекомендованное расстояние между аппаратом и высокочастотными </w:t>
            </w: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 xml:space="preserve">мобильными </w:t>
            </w:r>
            <w:r w:rsidR="007945BA">
              <w:rPr>
                <w:rFonts w:ascii="Times New Roman" w:hAnsi="Times New Roman" w:cs="Times New Roman"/>
                <w:b/>
                <w:sz w:val="28"/>
                <w:szCs w:val="24"/>
              </w:rPr>
              <w:t>аппарат</w:t>
            </w: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ами (напр. мобильными телефонами) для предотвращения неисправностей в работе</w:t>
            </w:r>
          </w:p>
        </w:tc>
      </w:tr>
      <w:tr w:rsidR="005C6EC7" w:rsidRPr="005C6EC7" w:rsidTr="00834F35">
        <w:tc>
          <w:tcPr>
            <w:tcW w:w="2396" w:type="dxa"/>
            <w:vMerge w:val="restart"/>
          </w:tcPr>
          <w:p w:rsidR="00834F35" w:rsidRPr="005C6EC7" w:rsidRDefault="00834F35" w:rsidP="00834F3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 xml:space="preserve">Номинальная мощность высокочастотного </w:t>
            </w:r>
            <w:r w:rsidR="007945BA">
              <w:rPr>
                <w:rFonts w:ascii="Times New Roman" w:hAnsi="Times New Roman" w:cs="Times New Roman"/>
                <w:b/>
                <w:sz w:val="28"/>
                <w:szCs w:val="24"/>
              </w:rPr>
              <w:t>аппарат</w:t>
            </w: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а, в </w:t>
            </w:r>
            <w:r w:rsidRPr="005C6EC7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W</w:t>
            </w:r>
          </w:p>
        </w:tc>
        <w:tc>
          <w:tcPr>
            <w:tcW w:w="7175" w:type="dxa"/>
            <w:gridSpan w:val="3"/>
          </w:tcPr>
          <w:p w:rsidR="00834F35" w:rsidRPr="005C6EC7" w:rsidRDefault="00834F35" w:rsidP="00834F3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Безопасное расстояние в зависимости от частоты передачи, в </w:t>
            </w:r>
            <w:proofErr w:type="gramStart"/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м</w:t>
            </w:r>
            <w:proofErr w:type="gramEnd"/>
          </w:p>
        </w:tc>
      </w:tr>
      <w:tr w:rsidR="005C6EC7" w:rsidRPr="005C6EC7" w:rsidTr="00834F35">
        <w:tc>
          <w:tcPr>
            <w:tcW w:w="2396" w:type="dxa"/>
            <w:vMerge/>
          </w:tcPr>
          <w:p w:rsidR="00834F35" w:rsidRPr="005C6EC7" w:rsidRDefault="00834F35" w:rsidP="00325EC5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2391" w:type="dxa"/>
          </w:tcPr>
          <w:p w:rsidR="00834F35" w:rsidRPr="005C6EC7" w:rsidRDefault="00834F35" w:rsidP="00834F3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150 кГц – 80 МГц</w:t>
            </w:r>
          </w:p>
        </w:tc>
        <w:tc>
          <w:tcPr>
            <w:tcW w:w="2392" w:type="dxa"/>
          </w:tcPr>
          <w:p w:rsidR="00834F35" w:rsidRPr="005C6EC7" w:rsidRDefault="00834F35" w:rsidP="00834F3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80 МГц – 800 МГц</w:t>
            </w:r>
          </w:p>
        </w:tc>
        <w:tc>
          <w:tcPr>
            <w:tcW w:w="2392" w:type="dxa"/>
          </w:tcPr>
          <w:p w:rsidR="00834F35" w:rsidRPr="005C6EC7" w:rsidRDefault="00834F35" w:rsidP="00834F3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800 МГц – 2,5 ГГц</w:t>
            </w:r>
          </w:p>
        </w:tc>
      </w:tr>
      <w:tr w:rsidR="005C6EC7" w:rsidRPr="005C6EC7" w:rsidTr="00834F35">
        <w:tc>
          <w:tcPr>
            <w:tcW w:w="2396" w:type="dxa"/>
          </w:tcPr>
          <w:p w:rsidR="00325EC5" w:rsidRPr="005C6EC7" w:rsidRDefault="00834F35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0,01</w:t>
            </w:r>
          </w:p>
        </w:tc>
        <w:tc>
          <w:tcPr>
            <w:tcW w:w="2391" w:type="dxa"/>
          </w:tcPr>
          <w:p w:rsidR="00834F35" w:rsidRPr="005C6EC7" w:rsidRDefault="00834F35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0,12</w:t>
            </w:r>
          </w:p>
        </w:tc>
        <w:tc>
          <w:tcPr>
            <w:tcW w:w="2392" w:type="dxa"/>
          </w:tcPr>
          <w:p w:rsidR="00325EC5" w:rsidRPr="005C6EC7" w:rsidRDefault="00834F35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0,12</w:t>
            </w:r>
          </w:p>
        </w:tc>
        <w:tc>
          <w:tcPr>
            <w:tcW w:w="2392" w:type="dxa"/>
          </w:tcPr>
          <w:p w:rsidR="00325EC5" w:rsidRPr="005C6EC7" w:rsidRDefault="00926599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0,23</w:t>
            </w:r>
          </w:p>
        </w:tc>
      </w:tr>
      <w:tr w:rsidR="005C6EC7" w:rsidRPr="005C6EC7" w:rsidTr="00834F35">
        <w:tc>
          <w:tcPr>
            <w:tcW w:w="2396" w:type="dxa"/>
          </w:tcPr>
          <w:p w:rsidR="00325EC5" w:rsidRPr="005C6EC7" w:rsidRDefault="00834F35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0,1</w:t>
            </w:r>
          </w:p>
        </w:tc>
        <w:tc>
          <w:tcPr>
            <w:tcW w:w="2391" w:type="dxa"/>
          </w:tcPr>
          <w:p w:rsidR="00325EC5" w:rsidRPr="005C6EC7" w:rsidRDefault="00834F35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0,37</w:t>
            </w:r>
          </w:p>
        </w:tc>
        <w:tc>
          <w:tcPr>
            <w:tcW w:w="2392" w:type="dxa"/>
          </w:tcPr>
          <w:p w:rsidR="00325EC5" w:rsidRPr="005C6EC7" w:rsidRDefault="00926599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0,37</w:t>
            </w:r>
          </w:p>
        </w:tc>
        <w:tc>
          <w:tcPr>
            <w:tcW w:w="2392" w:type="dxa"/>
          </w:tcPr>
          <w:p w:rsidR="00325EC5" w:rsidRPr="005C6EC7" w:rsidRDefault="00926599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0,74</w:t>
            </w:r>
          </w:p>
        </w:tc>
      </w:tr>
      <w:tr w:rsidR="005C6EC7" w:rsidRPr="005C6EC7" w:rsidTr="00834F35">
        <w:tc>
          <w:tcPr>
            <w:tcW w:w="2396" w:type="dxa"/>
          </w:tcPr>
          <w:p w:rsidR="00325EC5" w:rsidRPr="005C6EC7" w:rsidRDefault="00834F35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391" w:type="dxa"/>
          </w:tcPr>
          <w:p w:rsidR="00325EC5" w:rsidRPr="005C6EC7" w:rsidRDefault="00834F35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1,17</w:t>
            </w:r>
          </w:p>
        </w:tc>
        <w:tc>
          <w:tcPr>
            <w:tcW w:w="2392" w:type="dxa"/>
          </w:tcPr>
          <w:p w:rsidR="00325EC5" w:rsidRPr="005C6EC7" w:rsidRDefault="00926599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1,17</w:t>
            </w:r>
          </w:p>
        </w:tc>
        <w:tc>
          <w:tcPr>
            <w:tcW w:w="2392" w:type="dxa"/>
          </w:tcPr>
          <w:p w:rsidR="00325EC5" w:rsidRPr="005C6EC7" w:rsidRDefault="00926599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2,33</w:t>
            </w:r>
          </w:p>
        </w:tc>
      </w:tr>
      <w:tr w:rsidR="005C6EC7" w:rsidRPr="005C6EC7" w:rsidTr="00834F35">
        <w:tc>
          <w:tcPr>
            <w:tcW w:w="2396" w:type="dxa"/>
          </w:tcPr>
          <w:p w:rsidR="00325EC5" w:rsidRPr="005C6EC7" w:rsidRDefault="00834F35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2391" w:type="dxa"/>
          </w:tcPr>
          <w:p w:rsidR="00325EC5" w:rsidRPr="005C6EC7" w:rsidRDefault="00834F35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3,69</w:t>
            </w:r>
          </w:p>
        </w:tc>
        <w:tc>
          <w:tcPr>
            <w:tcW w:w="2392" w:type="dxa"/>
          </w:tcPr>
          <w:p w:rsidR="00325EC5" w:rsidRPr="005C6EC7" w:rsidRDefault="00926599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3,69</w:t>
            </w:r>
          </w:p>
        </w:tc>
        <w:tc>
          <w:tcPr>
            <w:tcW w:w="2392" w:type="dxa"/>
          </w:tcPr>
          <w:p w:rsidR="00325EC5" w:rsidRPr="005C6EC7" w:rsidRDefault="00926599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7,38</w:t>
            </w:r>
          </w:p>
        </w:tc>
      </w:tr>
      <w:tr w:rsidR="00325EC5" w:rsidRPr="005C6EC7" w:rsidTr="00834F35">
        <w:tc>
          <w:tcPr>
            <w:tcW w:w="2396" w:type="dxa"/>
          </w:tcPr>
          <w:p w:rsidR="00325EC5" w:rsidRPr="005C6EC7" w:rsidRDefault="00834F35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100</w:t>
            </w:r>
          </w:p>
        </w:tc>
        <w:tc>
          <w:tcPr>
            <w:tcW w:w="2391" w:type="dxa"/>
          </w:tcPr>
          <w:p w:rsidR="00325EC5" w:rsidRPr="005C6EC7" w:rsidRDefault="00834F35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11,67</w:t>
            </w:r>
          </w:p>
        </w:tc>
        <w:tc>
          <w:tcPr>
            <w:tcW w:w="2392" w:type="dxa"/>
          </w:tcPr>
          <w:p w:rsidR="00325EC5" w:rsidRPr="005C6EC7" w:rsidRDefault="00926599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11,67</w:t>
            </w:r>
          </w:p>
        </w:tc>
        <w:tc>
          <w:tcPr>
            <w:tcW w:w="2392" w:type="dxa"/>
          </w:tcPr>
          <w:p w:rsidR="00325EC5" w:rsidRPr="005C6EC7" w:rsidRDefault="00926599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23,33</w:t>
            </w:r>
          </w:p>
        </w:tc>
      </w:tr>
    </w:tbl>
    <w:p w:rsidR="00325EC5" w:rsidRPr="005C6EC7" w:rsidRDefault="00325EC5" w:rsidP="00325EC5">
      <w:pPr>
        <w:rPr>
          <w:rFonts w:ascii="Times New Roman" w:hAnsi="Times New Roman" w:cs="Times New Roman"/>
          <w:sz w:val="28"/>
          <w:szCs w:val="24"/>
        </w:rPr>
      </w:pPr>
    </w:p>
    <w:p w:rsidR="00926599" w:rsidRPr="005C6EC7" w:rsidRDefault="00926599" w:rsidP="005C6EC7">
      <w:pPr>
        <w:pStyle w:val="2"/>
        <w:rPr>
          <w:rFonts w:ascii="Times New Roman" w:hAnsi="Times New Roman" w:cs="Times New Roman"/>
          <w:color w:val="auto"/>
        </w:rPr>
      </w:pPr>
      <w:bookmarkStart w:id="33" w:name="_Toc474865244"/>
      <w:r w:rsidRPr="005C6EC7">
        <w:rPr>
          <w:rFonts w:ascii="Times New Roman" w:hAnsi="Times New Roman" w:cs="Times New Roman"/>
          <w:color w:val="auto"/>
        </w:rPr>
        <w:t>10.3 Комплектация</w:t>
      </w:r>
      <w:bookmarkEnd w:id="33"/>
      <w:r w:rsidR="005A37D8">
        <w:rPr>
          <w:rFonts w:ascii="Times New Roman" w:hAnsi="Times New Roman" w:cs="Times New Roman"/>
          <w:color w:val="auto"/>
        </w:rPr>
        <w:br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38"/>
        <w:gridCol w:w="2233"/>
      </w:tblGrid>
      <w:tr w:rsidR="005C6EC7" w:rsidRPr="005C6EC7" w:rsidTr="00926599">
        <w:tc>
          <w:tcPr>
            <w:tcW w:w="7338" w:type="dxa"/>
            <w:tcBorders>
              <w:top w:val="nil"/>
              <w:left w:val="nil"/>
              <w:right w:val="nil"/>
            </w:tcBorders>
          </w:tcPr>
          <w:p w:rsidR="00926599" w:rsidRPr="005C6EC7" w:rsidRDefault="00926599" w:rsidP="00325EC5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prisma</w:t>
            </w:r>
            <w:proofErr w:type="spellEnd"/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CHECK </w:t>
            </w:r>
            <w:proofErr w:type="spellStart"/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module</w:t>
            </w:r>
            <w:proofErr w:type="spellEnd"/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</w:tcPr>
          <w:p w:rsidR="00926599" w:rsidRPr="005C6EC7" w:rsidRDefault="00926599" w:rsidP="00325EC5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WM 29390</w:t>
            </w:r>
          </w:p>
        </w:tc>
      </w:tr>
      <w:tr w:rsidR="005C6EC7" w:rsidRPr="005C6EC7" w:rsidTr="00926599">
        <w:tc>
          <w:tcPr>
            <w:tcW w:w="7338" w:type="dxa"/>
          </w:tcPr>
          <w:p w:rsidR="00926599" w:rsidRPr="005C6EC7" w:rsidRDefault="00926599" w:rsidP="00325EC5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Часть</w:t>
            </w:r>
          </w:p>
        </w:tc>
        <w:tc>
          <w:tcPr>
            <w:tcW w:w="2233" w:type="dxa"/>
          </w:tcPr>
          <w:p w:rsidR="00926599" w:rsidRPr="005C6EC7" w:rsidRDefault="00926599" w:rsidP="00325EC5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Артикул</w:t>
            </w:r>
          </w:p>
        </w:tc>
      </w:tr>
      <w:tr w:rsidR="005C6EC7" w:rsidRPr="005C6EC7" w:rsidTr="00926599">
        <w:tc>
          <w:tcPr>
            <w:tcW w:w="7338" w:type="dxa"/>
          </w:tcPr>
          <w:p w:rsidR="00926599" w:rsidRPr="005C6EC7" w:rsidRDefault="00926599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Основное </w:t>
            </w:r>
            <w:proofErr w:type="spellStart"/>
            <w:r w:rsidR="007945BA">
              <w:rPr>
                <w:rFonts w:ascii="Times New Roman" w:hAnsi="Times New Roman" w:cs="Times New Roman"/>
                <w:sz w:val="28"/>
                <w:szCs w:val="24"/>
              </w:rPr>
              <w:t>аппарат</w:t>
            </w: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proofErr w:type="spellEnd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prisma</w:t>
            </w:r>
            <w:proofErr w:type="spellEnd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 CHECK</w:t>
            </w:r>
          </w:p>
        </w:tc>
        <w:tc>
          <w:tcPr>
            <w:tcW w:w="2233" w:type="dxa"/>
          </w:tcPr>
          <w:p w:rsidR="00926599" w:rsidRPr="005C6EC7" w:rsidRDefault="00926599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WM 29391</w:t>
            </w:r>
          </w:p>
        </w:tc>
      </w:tr>
      <w:tr w:rsidR="005C6EC7" w:rsidRPr="005C6EC7" w:rsidTr="00926599">
        <w:tc>
          <w:tcPr>
            <w:tcW w:w="7338" w:type="dxa"/>
          </w:tcPr>
          <w:p w:rsidR="00926599" w:rsidRPr="005C6EC7" w:rsidRDefault="00926599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Инструкция по эксплуатации</w:t>
            </w:r>
          </w:p>
        </w:tc>
        <w:tc>
          <w:tcPr>
            <w:tcW w:w="2233" w:type="dxa"/>
          </w:tcPr>
          <w:p w:rsidR="00926599" w:rsidRPr="005C6EC7" w:rsidRDefault="00926599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WM 68190</w:t>
            </w:r>
          </w:p>
        </w:tc>
      </w:tr>
    </w:tbl>
    <w:p w:rsidR="009634C5" w:rsidRPr="005C6EC7" w:rsidRDefault="009634C5" w:rsidP="00325EC5">
      <w:pPr>
        <w:rPr>
          <w:rFonts w:ascii="Times New Roman" w:hAnsi="Times New Roman" w:cs="Times New Roman"/>
          <w:b/>
          <w:sz w:val="28"/>
          <w:szCs w:val="24"/>
        </w:rPr>
      </w:pPr>
    </w:p>
    <w:p w:rsidR="00926599" w:rsidRPr="005C6EC7" w:rsidRDefault="00553047" w:rsidP="005C6EC7">
      <w:pPr>
        <w:pStyle w:val="2"/>
        <w:rPr>
          <w:rFonts w:ascii="Times New Roman" w:hAnsi="Times New Roman" w:cs="Times New Roman"/>
          <w:color w:val="auto"/>
        </w:rPr>
      </w:pPr>
      <w:bookmarkStart w:id="34" w:name="_Toc474865245"/>
      <w:r w:rsidRPr="005C6EC7">
        <w:rPr>
          <w:rFonts w:ascii="Times New Roman" w:hAnsi="Times New Roman" w:cs="Times New Roman"/>
          <w:color w:val="auto"/>
        </w:rPr>
        <w:t>10.4 Аксессуары</w:t>
      </w:r>
      <w:bookmarkEnd w:id="34"/>
    </w:p>
    <w:p w:rsidR="00553047" w:rsidRPr="005C6EC7" w:rsidRDefault="00553047" w:rsidP="00325EC5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Аксессуары могут заказываться отдельно по необходимости. Определенную комплектацию можно заказать на сайте производителя или через официального дилера.</w:t>
      </w:r>
    </w:p>
    <w:p w:rsidR="00553047" w:rsidRPr="005C6EC7" w:rsidRDefault="00553047" w:rsidP="005C6EC7">
      <w:pPr>
        <w:pStyle w:val="2"/>
        <w:rPr>
          <w:rFonts w:ascii="Times New Roman" w:hAnsi="Times New Roman" w:cs="Times New Roman"/>
          <w:color w:val="auto"/>
        </w:rPr>
      </w:pPr>
      <w:bookmarkStart w:id="35" w:name="_Toc474865246"/>
      <w:r w:rsidRPr="005C6EC7">
        <w:rPr>
          <w:rFonts w:ascii="Times New Roman" w:hAnsi="Times New Roman" w:cs="Times New Roman"/>
          <w:color w:val="auto"/>
        </w:rPr>
        <w:t>10.5 Запасные части</w:t>
      </w:r>
      <w:bookmarkEnd w:id="35"/>
    </w:p>
    <w:p w:rsidR="00553047" w:rsidRPr="005C6EC7" w:rsidRDefault="00553047" w:rsidP="00325EC5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Запасные части могут заказываться отдельно по необходимости. Набор аксессуаров и запасных частей можно заказать на сайте производителя или через официального дилера.</w:t>
      </w:r>
    </w:p>
    <w:p w:rsidR="00553047" w:rsidRPr="005C6EC7" w:rsidRDefault="00553047" w:rsidP="005C6EC7">
      <w:pPr>
        <w:pStyle w:val="2"/>
        <w:rPr>
          <w:rFonts w:ascii="Times New Roman" w:hAnsi="Times New Roman" w:cs="Times New Roman"/>
          <w:color w:val="auto"/>
        </w:rPr>
      </w:pPr>
      <w:bookmarkStart w:id="36" w:name="_Toc474865247"/>
      <w:r w:rsidRPr="005C6EC7">
        <w:rPr>
          <w:rFonts w:ascii="Times New Roman" w:hAnsi="Times New Roman" w:cs="Times New Roman"/>
          <w:color w:val="auto"/>
        </w:rPr>
        <w:t>10.6 Гарантия</w:t>
      </w:r>
      <w:bookmarkEnd w:id="36"/>
    </w:p>
    <w:p w:rsidR="00553047" w:rsidRPr="005C6EC7" w:rsidRDefault="00553047" w:rsidP="00325EC5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 xml:space="preserve">Начиная </w:t>
      </w:r>
      <w:proofErr w:type="gramStart"/>
      <w:r w:rsidRPr="005C6EC7">
        <w:rPr>
          <w:rFonts w:ascii="Times New Roman" w:hAnsi="Times New Roman" w:cs="Times New Roman"/>
          <w:sz w:val="28"/>
          <w:szCs w:val="24"/>
        </w:rPr>
        <w:t>с даты покупки</w:t>
      </w:r>
      <w:proofErr w:type="gramEnd"/>
      <w:r w:rsidRPr="005C6EC7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Löwenstein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Medical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предлагает покупателю ограниченную гарантию от производителя на новый оригинальный продукт производства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Löwenstein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Medical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или запасные части, установленные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Löwenstein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Medical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в соответствии с условиями гарантии, применяемыми по отношению к конкретному продукту, и перечисленными ниже гарантийными периодами. Условия гарантии доступны на сайте производителя. Мы также может прислать условия гарантии по запросу.</w:t>
      </w:r>
    </w:p>
    <w:p w:rsidR="00553047" w:rsidRPr="005C6EC7" w:rsidRDefault="00553047" w:rsidP="00325EC5">
      <w:pPr>
        <w:rPr>
          <w:rFonts w:ascii="Times New Roman" w:hAnsi="Times New Roman" w:cs="Times New Roman"/>
          <w:sz w:val="28"/>
          <w:szCs w:val="24"/>
        </w:rPr>
      </w:pPr>
      <w:r w:rsidRPr="005C6EC7">
        <w:rPr>
          <w:rFonts w:ascii="Times New Roman" w:hAnsi="Times New Roman" w:cs="Times New Roman"/>
          <w:sz w:val="28"/>
          <w:szCs w:val="24"/>
        </w:rPr>
        <w:t>В случае гарантийного требования, пожалуйста, обратитесь к официальному дилеру.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487"/>
        <w:gridCol w:w="3084"/>
      </w:tblGrid>
      <w:tr w:rsidR="005C6EC7" w:rsidRPr="005C6EC7" w:rsidTr="00CE1231">
        <w:tc>
          <w:tcPr>
            <w:tcW w:w="6487" w:type="dxa"/>
          </w:tcPr>
          <w:p w:rsidR="00553047" w:rsidRPr="005C6EC7" w:rsidRDefault="00553047" w:rsidP="00325EC5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Продукт</w:t>
            </w:r>
          </w:p>
        </w:tc>
        <w:tc>
          <w:tcPr>
            <w:tcW w:w="3084" w:type="dxa"/>
          </w:tcPr>
          <w:p w:rsidR="00553047" w:rsidRPr="005C6EC7" w:rsidRDefault="00553047" w:rsidP="00325EC5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b/>
                <w:sz w:val="28"/>
                <w:szCs w:val="24"/>
              </w:rPr>
              <w:t>Гарантийный период</w:t>
            </w:r>
          </w:p>
        </w:tc>
      </w:tr>
      <w:tr w:rsidR="005C6EC7" w:rsidRPr="005C6EC7" w:rsidTr="00CE1231">
        <w:tc>
          <w:tcPr>
            <w:tcW w:w="6487" w:type="dxa"/>
          </w:tcPr>
          <w:p w:rsidR="00553047" w:rsidRPr="005C6EC7" w:rsidRDefault="00553047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Аппараты </w:t>
            </w:r>
            <w:proofErr w:type="spellStart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Löwenstein</w:t>
            </w:r>
            <w:proofErr w:type="spellEnd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Medical</w:t>
            </w:r>
            <w:proofErr w:type="spellEnd"/>
            <w:r w:rsidR="00CE1231" w:rsidRPr="005C6EC7">
              <w:rPr>
                <w:rFonts w:ascii="Times New Roman" w:hAnsi="Times New Roman" w:cs="Times New Roman"/>
                <w:sz w:val="28"/>
                <w:szCs w:val="24"/>
              </w:rPr>
              <w:t>, вкл. аксессуары (кроме масок), для диагностики сна, домашней вентиляции, кислородной терапии и неотложной медицинской помощи</w:t>
            </w:r>
          </w:p>
        </w:tc>
        <w:tc>
          <w:tcPr>
            <w:tcW w:w="3084" w:type="dxa"/>
          </w:tcPr>
          <w:p w:rsidR="00553047" w:rsidRPr="005C6EC7" w:rsidRDefault="00CE1231" w:rsidP="00CE123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2 года</w:t>
            </w:r>
          </w:p>
        </w:tc>
      </w:tr>
      <w:tr w:rsidR="005C6EC7" w:rsidRPr="005C6EC7" w:rsidTr="00CE1231">
        <w:tc>
          <w:tcPr>
            <w:tcW w:w="6487" w:type="dxa"/>
          </w:tcPr>
          <w:p w:rsidR="00553047" w:rsidRPr="005C6EC7" w:rsidRDefault="00CE1231" w:rsidP="00CE12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Маски, вкл. аксессуары, батареи (если иное не указано в технической документации), сенсоры, системы шлангов</w:t>
            </w:r>
          </w:p>
        </w:tc>
        <w:tc>
          <w:tcPr>
            <w:tcW w:w="3084" w:type="dxa"/>
          </w:tcPr>
          <w:p w:rsidR="00553047" w:rsidRPr="005C6EC7" w:rsidRDefault="00CE1231" w:rsidP="00CE123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6 месяцев</w:t>
            </w:r>
          </w:p>
        </w:tc>
      </w:tr>
      <w:tr w:rsidR="00553047" w:rsidRPr="005C6EC7" w:rsidTr="00CE1231">
        <w:tc>
          <w:tcPr>
            <w:tcW w:w="6487" w:type="dxa"/>
          </w:tcPr>
          <w:p w:rsidR="00553047" w:rsidRPr="005C6EC7" w:rsidRDefault="00CE1231" w:rsidP="00325EC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Одноразовые продукты</w:t>
            </w:r>
          </w:p>
        </w:tc>
        <w:tc>
          <w:tcPr>
            <w:tcW w:w="3084" w:type="dxa"/>
          </w:tcPr>
          <w:p w:rsidR="00553047" w:rsidRPr="005C6EC7" w:rsidRDefault="00CE1231" w:rsidP="00CE123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C6EC7">
              <w:rPr>
                <w:rFonts w:ascii="Times New Roman" w:hAnsi="Times New Roman" w:cs="Times New Roman"/>
                <w:sz w:val="28"/>
                <w:szCs w:val="24"/>
              </w:rPr>
              <w:t>Отсутствует</w:t>
            </w:r>
          </w:p>
        </w:tc>
      </w:tr>
    </w:tbl>
    <w:p w:rsidR="00553047" w:rsidRPr="005C6EC7" w:rsidRDefault="00553047" w:rsidP="00325EC5">
      <w:pPr>
        <w:rPr>
          <w:rFonts w:ascii="Times New Roman" w:hAnsi="Times New Roman" w:cs="Times New Roman"/>
          <w:b/>
          <w:sz w:val="28"/>
          <w:szCs w:val="24"/>
        </w:rPr>
      </w:pPr>
    </w:p>
    <w:p w:rsidR="00CE1231" w:rsidRPr="005C6EC7" w:rsidRDefault="009634C5" w:rsidP="005C6EC7">
      <w:pPr>
        <w:pStyle w:val="2"/>
        <w:rPr>
          <w:rFonts w:ascii="Times New Roman" w:hAnsi="Times New Roman" w:cs="Times New Roman"/>
          <w:color w:val="auto"/>
        </w:rPr>
      </w:pPr>
      <w:bookmarkStart w:id="37" w:name="_Toc474865248"/>
      <w:r w:rsidRPr="005C6EC7">
        <w:rPr>
          <w:rFonts w:ascii="Times New Roman" w:hAnsi="Times New Roman" w:cs="Times New Roman"/>
          <w:color w:val="auto"/>
        </w:rPr>
        <w:t>10.7 Декларация соответствия</w:t>
      </w:r>
      <w:bookmarkEnd w:id="37"/>
    </w:p>
    <w:p w:rsidR="00CE1231" w:rsidRPr="005C6EC7" w:rsidRDefault="00CE1231" w:rsidP="00CE1231">
      <w:pPr>
        <w:rPr>
          <w:rFonts w:ascii="Times New Roman" w:hAnsi="Times New Roman" w:cs="Times New Roman"/>
          <w:sz w:val="28"/>
          <w:szCs w:val="24"/>
        </w:rPr>
      </w:pPr>
      <w:proofErr w:type="spellStart"/>
      <w:r w:rsidRPr="005C6EC7">
        <w:rPr>
          <w:rFonts w:ascii="Times New Roman" w:hAnsi="Times New Roman" w:cs="Times New Roman"/>
          <w:sz w:val="28"/>
          <w:szCs w:val="24"/>
          <w:lang w:val="en-US"/>
        </w:rPr>
        <w:t>Löwenstein</w:t>
      </w:r>
      <w:proofErr w:type="spellEnd"/>
      <w:r w:rsidRPr="005C6EC7">
        <w:rPr>
          <w:rFonts w:ascii="Times New Roman" w:hAnsi="Times New Roman" w:cs="Times New Roman"/>
          <w:sz w:val="28"/>
          <w:szCs w:val="24"/>
          <w:lang w:val="en-US"/>
        </w:rPr>
        <w:t xml:space="preserve"> Medical Technology GmbH + Co. </w:t>
      </w:r>
      <w:r w:rsidRPr="005C6EC7">
        <w:rPr>
          <w:rFonts w:ascii="Times New Roman" w:hAnsi="Times New Roman" w:cs="Times New Roman"/>
          <w:sz w:val="28"/>
          <w:szCs w:val="24"/>
        </w:rPr>
        <w:t xml:space="preserve">KG, зарегистрированная по адресу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Kronsaalsweg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40, 22525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Hamburg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Germany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, производитель </w:t>
      </w:r>
      <w:r w:rsidR="007945BA">
        <w:rPr>
          <w:rFonts w:ascii="Times New Roman" w:hAnsi="Times New Roman" w:cs="Times New Roman"/>
          <w:sz w:val="28"/>
          <w:szCs w:val="24"/>
        </w:rPr>
        <w:t>аппарат</w:t>
      </w:r>
      <w:r w:rsidRPr="005C6EC7">
        <w:rPr>
          <w:rFonts w:ascii="Times New Roman" w:hAnsi="Times New Roman" w:cs="Times New Roman"/>
          <w:sz w:val="28"/>
          <w:szCs w:val="24"/>
        </w:rPr>
        <w:t xml:space="preserve">, описанных в данной Инструкции по эксплуатации, настоящим заверяет, что продукт соответствует требованиям директивы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Medical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Devices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5C6EC7">
        <w:rPr>
          <w:rFonts w:ascii="Times New Roman" w:hAnsi="Times New Roman" w:cs="Times New Roman"/>
          <w:sz w:val="28"/>
          <w:szCs w:val="24"/>
        </w:rPr>
        <w:t>Directive</w:t>
      </w:r>
      <w:proofErr w:type="spellEnd"/>
      <w:r w:rsidRPr="005C6EC7">
        <w:rPr>
          <w:rFonts w:ascii="Times New Roman" w:hAnsi="Times New Roman" w:cs="Times New Roman"/>
          <w:sz w:val="28"/>
          <w:szCs w:val="24"/>
        </w:rPr>
        <w:t xml:space="preserve"> 93/42/EEC. Полный текст Декларации о соответствии опубликован на сайте производителя.</w:t>
      </w:r>
    </w:p>
    <w:sectPr w:rsidR="00CE1231" w:rsidRPr="005C6EC7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8D7" w:rsidRDefault="008868D7" w:rsidP="003D74FD">
      <w:pPr>
        <w:spacing w:after="0" w:line="240" w:lineRule="auto"/>
      </w:pPr>
      <w:r>
        <w:separator/>
      </w:r>
    </w:p>
  </w:endnote>
  <w:endnote w:type="continuationSeparator" w:id="0">
    <w:p w:rsidR="008868D7" w:rsidRDefault="008868D7" w:rsidP="003D7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4014482"/>
      <w:docPartObj>
        <w:docPartGallery w:val="Page Numbers (Bottom of Page)"/>
        <w:docPartUnique/>
      </w:docPartObj>
    </w:sdtPr>
    <w:sdtEndPr/>
    <w:sdtContent>
      <w:p w:rsidR="005E1831" w:rsidRDefault="005E183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45BA">
          <w:rPr>
            <w:noProof/>
          </w:rPr>
          <w:t>14</w:t>
        </w:r>
        <w:r>
          <w:fldChar w:fldCharType="end"/>
        </w:r>
      </w:p>
    </w:sdtContent>
  </w:sdt>
  <w:p w:rsidR="005E1831" w:rsidRDefault="005E183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8D7" w:rsidRDefault="008868D7" w:rsidP="003D74FD">
      <w:pPr>
        <w:spacing w:after="0" w:line="240" w:lineRule="auto"/>
      </w:pPr>
      <w:r>
        <w:separator/>
      </w:r>
    </w:p>
  </w:footnote>
  <w:footnote w:type="continuationSeparator" w:id="0">
    <w:p w:rsidR="008868D7" w:rsidRDefault="008868D7" w:rsidP="003D74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2581D"/>
    <w:multiLevelType w:val="hybridMultilevel"/>
    <w:tmpl w:val="35BE2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67296"/>
    <w:multiLevelType w:val="hybridMultilevel"/>
    <w:tmpl w:val="6CA69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F1FF3"/>
    <w:multiLevelType w:val="hybridMultilevel"/>
    <w:tmpl w:val="3AF40E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C8614A"/>
    <w:multiLevelType w:val="hybridMultilevel"/>
    <w:tmpl w:val="9E9EBFCE"/>
    <w:lvl w:ilvl="0" w:tplc="335CD668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242F86"/>
    <w:multiLevelType w:val="hybridMultilevel"/>
    <w:tmpl w:val="9E9EBFCE"/>
    <w:lvl w:ilvl="0" w:tplc="335CD668">
      <w:start w:val="2"/>
      <w:numFmt w:val="bullet"/>
      <w:lvlText w:val=""/>
      <w:lvlJc w:val="left"/>
      <w:pPr>
        <w:ind w:left="149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6708F3"/>
    <w:multiLevelType w:val="hybridMultilevel"/>
    <w:tmpl w:val="26D07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DC039D"/>
    <w:multiLevelType w:val="hybridMultilevel"/>
    <w:tmpl w:val="23B655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215B7A"/>
    <w:multiLevelType w:val="hybridMultilevel"/>
    <w:tmpl w:val="579C5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7170F4"/>
    <w:multiLevelType w:val="hybridMultilevel"/>
    <w:tmpl w:val="D6786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E67034"/>
    <w:multiLevelType w:val="multilevel"/>
    <w:tmpl w:val="8BF0E7D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76B31297"/>
    <w:multiLevelType w:val="multilevel"/>
    <w:tmpl w:val="C42A211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2"/>
  </w:num>
  <w:num w:numId="5">
    <w:abstractNumId w:val="7"/>
  </w:num>
  <w:num w:numId="6">
    <w:abstractNumId w:val="9"/>
  </w:num>
  <w:num w:numId="7">
    <w:abstractNumId w:val="10"/>
  </w:num>
  <w:num w:numId="8">
    <w:abstractNumId w:val="6"/>
  </w:num>
  <w:num w:numId="9">
    <w:abstractNumId w:val="1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421"/>
    <w:rsid w:val="00072FE4"/>
    <w:rsid w:val="00132ECF"/>
    <w:rsid w:val="001570C6"/>
    <w:rsid w:val="001744EB"/>
    <w:rsid w:val="00186381"/>
    <w:rsid w:val="001E0C00"/>
    <w:rsid w:val="001E27CD"/>
    <w:rsid w:val="00221CB1"/>
    <w:rsid w:val="0022289B"/>
    <w:rsid w:val="00227921"/>
    <w:rsid w:val="002B1C39"/>
    <w:rsid w:val="002C3B07"/>
    <w:rsid w:val="00325EC5"/>
    <w:rsid w:val="00391D72"/>
    <w:rsid w:val="003C42A9"/>
    <w:rsid w:val="003D74FD"/>
    <w:rsid w:val="00422E59"/>
    <w:rsid w:val="0043627C"/>
    <w:rsid w:val="00491C82"/>
    <w:rsid w:val="005507F3"/>
    <w:rsid w:val="00553047"/>
    <w:rsid w:val="005A37D8"/>
    <w:rsid w:val="005C6EC7"/>
    <w:rsid w:val="005E1831"/>
    <w:rsid w:val="005E71D0"/>
    <w:rsid w:val="006048CA"/>
    <w:rsid w:val="00610C8D"/>
    <w:rsid w:val="00612D92"/>
    <w:rsid w:val="00635AB0"/>
    <w:rsid w:val="00655B63"/>
    <w:rsid w:val="006A0A67"/>
    <w:rsid w:val="006A6604"/>
    <w:rsid w:val="00704DBC"/>
    <w:rsid w:val="00742CF1"/>
    <w:rsid w:val="007945BA"/>
    <w:rsid w:val="00805022"/>
    <w:rsid w:val="00826D52"/>
    <w:rsid w:val="00834F35"/>
    <w:rsid w:val="0084141D"/>
    <w:rsid w:val="00872329"/>
    <w:rsid w:val="008868D7"/>
    <w:rsid w:val="008A02C3"/>
    <w:rsid w:val="008E4E17"/>
    <w:rsid w:val="008E68D3"/>
    <w:rsid w:val="00924B98"/>
    <w:rsid w:val="00926599"/>
    <w:rsid w:val="00941799"/>
    <w:rsid w:val="00951A59"/>
    <w:rsid w:val="00953442"/>
    <w:rsid w:val="009634C5"/>
    <w:rsid w:val="009C1A22"/>
    <w:rsid w:val="009E7963"/>
    <w:rsid w:val="00A37700"/>
    <w:rsid w:val="00AD581B"/>
    <w:rsid w:val="00AF3E32"/>
    <w:rsid w:val="00B3256C"/>
    <w:rsid w:val="00B6577D"/>
    <w:rsid w:val="00B70277"/>
    <w:rsid w:val="00BA0C8A"/>
    <w:rsid w:val="00CB7421"/>
    <w:rsid w:val="00CD6B37"/>
    <w:rsid w:val="00CE1231"/>
    <w:rsid w:val="00D10540"/>
    <w:rsid w:val="00D8259C"/>
    <w:rsid w:val="00E266B5"/>
    <w:rsid w:val="00E53063"/>
    <w:rsid w:val="00E92814"/>
    <w:rsid w:val="00EA6E37"/>
    <w:rsid w:val="00EB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6E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C6E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C6E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7421"/>
    <w:pPr>
      <w:ind w:left="720"/>
      <w:contextualSpacing/>
    </w:pPr>
  </w:style>
  <w:style w:type="table" w:styleId="a4">
    <w:name w:val="Table Grid"/>
    <w:basedOn w:val="a1"/>
    <w:uiPriority w:val="59"/>
    <w:rsid w:val="001E0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2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1C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D7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D74FD"/>
  </w:style>
  <w:style w:type="paragraph" w:styleId="a9">
    <w:name w:val="footer"/>
    <w:basedOn w:val="a"/>
    <w:link w:val="aa"/>
    <w:uiPriority w:val="99"/>
    <w:unhideWhenUsed/>
    <w:rsid w:val="003D7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D74FD"/>
  </w:style>
  <w:style w:type="character" w:customStyle="1" w:styleId="10">
    <w:name w:val="Заголовок 1 Знак"/>
    <w:basedOn w:val="a0"/>
    <w:link w:val="1"/>
    <w:uiPriority w:val="9"/>
    <w:rsid w:val="005C6E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C6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C6EC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TOC Heading"/>
    <w:basedOn w:val="1"/>
    <w:next w:val="a"/>
    <w:uiPriority w:val="39"/>
    <w:semiHidden/>
    <w:unhideWhenUsed/>
    <w:qFormat/>
    <w:rsid w:val="005C6EC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C6EC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C6EC7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5C6EC7"/>
    <w:pPr>
      <w:spacing w:after="100"/>
      <w:ind w:left="440"/>
    </w:pPr>
  </w:style>
  <w:style w:type="character" w:styleId="ac">
    <w:name w:val="Hyperlink"/>
    <w:basedOn w:val="a0"/>
    <w:uiPriority w:val="99"/>
    <w:unhideWhenUsed/>
    <w:rsid w:val="005C6E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6E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C6E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C6E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7421"/>
    <w:pPr>
      <w:ind w:left="720"/>
      <w:contextualSpacing/>
    </w:pPr>
  </w:style>
  <w:style w:type="table" w:styleId="a4">
    <w:name w:val="Table Grid"/>
    <w:basedOn w:val="a1"/>
    <w:uiPriority w:val="59"/>
    <w:rsid w:val="001E0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2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1C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D7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D74FD"/>
  </w:style>
  <w:style w:type="paragraph" w:styleId="a9">
    <w:name w:val="footer"/>
    <w:basedOn w:val="a"/>
    <w:link w:val="aa"/>
    <w:uiPriority w:val="99"/>
    <w:unhideWhenUsed/>
    <w:rsid w:val="003D7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D74FD"/>
  </w:style>
  <w:style w:type="character" w:customStyle="1" w:styleId="10">
    <w:name w:val="Заголовок 1 Знак"/>
    <w:basedOn w:val="a0"/>
    <w:link w:val="1"/>
    <w:uiPriority w:val="9"/>
    <w:rsid w:val="005C6E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C6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C6EC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TOC Heading"/>
    <w:basedOn w:val="1"/>
    <w:next w:val="a"/>
    <w:uiPriority w:val="39"/>
    <w:semiHidden/>
    <w:unhideWhenUsed/>
    <w:qFormat/>
    <w:rsid w:val="005C6EC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C6EC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C6EC7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5C6EC7"/>
    <w:pPr>
      <w:spacing w:after="100"/>
      <w:ind w:left="440"/>
    </w:pPr>
  </w:style>
  <w:style w:type="character" w:styleId="ac">
    <w:name w:val="Hyperlink"/>
    <w:basedOn w:val="a0"/>
    <w:uiPriority w:val="99"/>
    <w:unhideWhenUsed/>
    <w:rsid w:val="005C6E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C6E8C-05EB-4196-AD7F-E952039A5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3135</Words>
  <Characters>17875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Weinmann Geraete fuer Medizin</Company>
  <LinksUpToDate>false</LinksUpToDate>
  <CharactersWithSpaces>20969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2017-02-15T18:15:00Z</cp:lastPrinted>
  <dcterms:created xsi:type="dcterms:W3CDTF">2017-02-15T18:16:00Z</dcterms:created>
  <dcterms:modified xsi:type="dcterms:W3CDTF">2017-02-27T10:49:00Z</dcterms:modified>
</cp:coreProperties>
</file>