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4C" w:rsidRDefault="004446BA" w:rsidP="00D85E4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49900" cy="3077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BA" w:rsidRDefault="004446BA" w:rsidP="00D85E4E"/>
    <w:p w:rsidR="004446BA" w:rsidRDefault="004446BA" w:rsidP="00D85E4E">
      <w:r>
        <w:rPr>
          <w:noProof/>
          <w:lang w:eastAsia="ru-RU"/>
        </w:rPr>
        <w:drawing>
          <wp:inline distT="0" distB="0" distL="0" distR="0" wp14:anchorId="40DEF87F" wp14:editId="44EFF5EE">
            <wp:extent cx="2966085" cy="46926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BA" w:rsidRPr="004446BA" w:rsidRDefault="004446BA" w:rsidP="00D85E4E">
      <w:pPr>
        <w:rPr>
          <w:b/>
          <w:sz w:val="28"/>
          <w:szCs w:val="28"/>
          <w:lang w:val="en-US"/>
        </w:rPr>
      </w:pPr>
      <w:r w:rsidRPr="004446BA">
        <w:rPr>
          <w:b/>
          <w:sz w:val="28"/>
          <w:szCs w:val="28"/>
        </w:rPr>
        <w:t xml:space="preserve">Коммуникационный модуль для терапевтических аппаратов </w:t>
      </w:r>
      <w:r w:rsidRPr="004446BA">
        <w:rPr>
          <w:b/>
          <w:sz w:val="28"/>
          <w:szCs w:val="28"/>
          <w:lang w:val="en-US"/>
        </w:rPr>
        <w:t>WM</w:t>
      </w:r>
      <w:r w:rsidRPr="004446BA">
        <w:rPr>
          <w:b/>
          <w:sz w:val="28"/>
          <w:szCs w:val="28"/>
        </w:rPr>
        <w:t xml:space="preserve"> 100 </w:t>
      </w:r>
      <w:r w:rsidRPr="004446BA">
        <w:rPr>
          <w:b/>
          <w:sz w:val="28"/>
          <w:szCs w:val="28"/>
          <w:lang w:val="en-US"/>
        </w:rPr>
        <w:t>TD</w:t>
      </w:r>
    </w:p>
    <w:p w:rsidR="004446BA" w:rsidRPr="004446BA" w:rsidRDefault="004446BA" w:rsidP="00D85E4E">
      <w:pPr>
        <w:rPr>
          <w:b/>
          <w:sz w:val="28"/>
          <w:szCs w:val="28"/>
          <w:lang w:val="en-US"/>
        </w:rPr>
      </w:pPr>
    </w:p>
    <w:p w:rsidR="004446BA" w:rsidRPr="004446BA" w:rsidRDefault="004446BA" w:rsidP="00D85E4E">
      <w:pPr>
        <w:rPr>
          <w:b/>
          <w:sz w:val="28"/>
          <w:szCs w:val="28"/>
          <w:lang w:val="en-US"/>
        </w:rPr>
      </w:pPr>
    </w:p>
    <w:p w:rsidR="004446BA" w:rsidRPr="004446BA" w:rsidRDefault="004446BA" w:rsidP="00D85E4E">
      <w:pPr>
        <w:rPr>
          <w:b/>
          <w:sz w:val="28"/>
          <w:szCs w:val="28"/>
        </w:rPr>
      </w:pPr>
      <w:r w:rsidRPr="004446BA">
        <w:rPr>
          <w:b/>
          <w:sz w:val="28"/>
          <w:szCs w:val="28"/>
        </w:rPr>
        <w:t xml:space="preserve">Инструкция по эксплуатации </w:t>
      </w:r>
      <w:r w:rsidRPr="004446BA">
        <w:rPr>
          <w:b/>
          <w:sz w:val="28"/>
          <w:szCs w:val="28"/>
          <w:lang w:val="en-US"/>
        </w:rPr>
        <w:t>WM</w:t>
      </w:r>
      <w:r w:rsidRPr="004446BA">
        <w:rPr>
          <w:b/>
          <w:sz w:val="28"/>
          <w:szCs w:val="28"/>
        </w:rPr>
        <w:t xml:space="preserve"> 100 </w:t>
      </w:r>
      <w:r w:rsidRPr="004446BA">
        <w:rPr>
          <w:b/>
          <w:sz w:val="28"/>
          <w:szCs w:val="28"/>
          <w:lang w:val="en-US"/>
        </w:rPr>
        <w:t>MC</w:t>
      </w:r>
      <w:r w:rsidRPr="004446BA">
        <w:rPr>
          <w:b/>
          <w:sz w:val="28"/>
          <w:szCs w:val="28"/>
        </w:rPr>
        <w:t xml:space="preserve"> модуля</w:t>
      </w:r>
    </w:p>
    <w:p w:rsidR="004446BA" w:rsidRDefault="004446BA" w:rsidP="00D85E4E"/>
    <w:p w:rsidR="003F4B27" w:rsidRDefault="003F4B27" w:rsidP="00D85E4E"/>
    <w:p w:rsidR="003F4B27" w:rsidRDefault="003F4B27" w:rsidP="00D85E4E"/>
    <w:p w:rsidR="003F4B27" w:rsidRDefault="003F4B27" w:rsidP="00D85E4E"/>
    <w:p w:rsidR="003F4B27" w:rsidRDefault="003F4B27" w:rsidP="00D85E4E"/>
    <w:p w:rsidR="004446BA" w:rsidRPr="004446BA" w:rsidRDefault="004446BA" w:rsidP="00D85E4E">
      <w:pPr>
        <w:jc w:val="right"/>
      </w:pPr>
      <w:r>
        <w:rPr>
          <w:noProof/>
          <w:lang w:eastAsia="ru-RU"/>
        </w:rPr>
        <w:drawing>
          <wp:inline distT="0" distB="0" distL="0" distR="0" wp14:anchorId="44BA847A" wp14:editId="42790E11">
            <wp:extent cx="2122805" cy="5645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BA" w:rsidRPr="004446BA" w:rsidRDefault="004446BA" w:rsidP="00D85E4E"/>
    <w:p w:rsidR="003F4B27" w:rsidRDefault="003F4B27" w:rsidP="00D85E4E">
      <w:r>
        <w:br w:type="page"/>
      </w:r>
    </w:p>
    <w:p w:rsidR="004446BA" w:rsidRPr="007B5FA8" w:rsidRDefault="003F4B27" w:rsidP="00D85E4E">
      <w:pPr>
        <w:rPr>
          <w:b/>
          <w:sz w:val="24"/>
          <w:szCs w:val="24"/>
        </w:rPr>
      </w:pPr>
      <w:r w:rsidRPr="007B5FA8">
        <w:rPr>
          <w:b/>
          <w:sz w:val="24"/>
          <w:szCs w:val="24"/>
        </w:rPr>
        <w:lastRenderedPageBreak/>
        <w:t>Содержание</w:t>
      </w:r>
    </w:p>
    <w:p w:rsidR="003F4B27" w:rsidRPr="007B5FA8" w:rsidRDefault="007421FB" w:rsidP="00D85E4E">
      <w:pPr>
        <w:rPr>
          <w:sz w:val="24"/>
          <w:szCs w:val="24"/>
        </w:rPr>
      </w:pPr>
      <w:r w:rsidRPr="007B5FA8">
        <w:rPr>
          <w:sz w:val="24"/>
          <w:szCs w:val="24"/>
        </w:rPr>
        <w:t xml:space="preserve">1     </w:t>
      </w:r>
      <w:r w:rsidR="003F4B27" w:rsidRPr="007B5FA8">
        <w:rPr>
          <w:sz w:val="24"/>
          <w:szCs w:val="24"/>
        </w:rPr>
        <w:t>Введение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Назначение </w:t>
      </w:r>
    </w:p>
    <w:p w:rsidR="003F4B27" w:rsidRPr="007B5FA8" w:rsidRDefault="003F4B27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Безопасность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Информация о безопасности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Общая информация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Предупреждения в </w:t>
      </w:r>
      <w:proofErr w:type="gramStart"/>
      <w:r w:rsidRPr="007B5FA8">
        <w:rPr>
          <w:sz w:val="24"/>
          <w:szCs w:val="24"/>
        </w:rPr>
        <w:t>этом</w:t>
      </w:r>
      <w:proofErr w:type="gramEnd"/>
      <w:r w:rsidRPr="007B5FA8">
        <w:rPr>
          <w:sz w:val="24"/>
          <w:szCs w:val="24"/>
        </w:rPr>
        <w:t xml:space="preserve"> документе</w:t>
      </w:r>
    </w:p>
    <w:p w:rsidR="003F4B27" w:rsidRPr="007B5FA8" w:rsidRDefault="003F4B27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Описание продукта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  <w:lang w:val="en-US"/>
        </w:rPr>
      </w:pPr>
      <w:r w:rsidRPr="007B5FA8">
        <w:rPr>
          <w:sz w:val="24"/>
          <w:szCs w:val="24"/>
        </w:rPr>
        <w:t xml:space="preserve">Обзор модуля </w:t>
      </w:r>
      <w:proofErr w:type="spellStart"/>
      <w:r w:rsidRPr="007B5FA8">
        <w:rPr>
          <w:sz w:val="24"/>
          <w:szCs w:val="24"/>
          <w:lang w:val="en-US"/>
        </w:rPr>
        <w:t>prismaCONNECT</w:t>
      </w:r>
      <w:proofErr w:type="spellEnd"/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  <w:lang w:val="en-US"/>
        </w:rPr>
      </w:pPr>
      <w:r w:rsidRPr="007B5FA8">
        <w:rPr>
          <w:sz w:val="24"/>
          <w:szCs w:val="24"/>
        </w:rPr>
        <w:t>Символы и маркировка</w:t>
      </w:r>
    </w:p>
    <w:p w:rsidR="003F4B27" w:rsidRPr="007B5FA8" w:rsidRDefault="003F4B27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Подготовка и работа</w:t>
      </w:r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Подключение модуля </w:t>
      </w:r>
      <w:proofErr w:type="spellStart"/>
      <w:r w:rsidRPr="007B5FA8">
        <w:rPr>
          <w:sz w:val="24"/>
          <w:szCs w:val="24"/>
          <w:lang w:val="en-US"/>
        </w:rPr>
        <w:t>prismaCONNECT</w:t>
      </w:r>
      <w:proofErr w:type="spellEnd"/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Отсоединение модуля </w:t>
      </w:r>
      <w:proofErr w:type="spellStart"/>
      <w:r w:rsidRPr="007B5FA8">
        <w:rPr>
          <w:sz w:val="24"/>
          <w:szCs w:val="24"/>
          <w:lang w:val="en-US"/>
        </w:rPr>
        <w:t>prismaCONNECT</w:t>
      </w:r>
      <w:proofErr w:type="spellEnd"/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Конфигурация модуля </w:t>
      </w:r>
      <w:proofErr w:type="spellStart"/>
      <w:r w:rsidRPr="007B5FA8">
        <w:rPr>
          <w:sz w:val="24"/>
          <w:szCs w:val="24"/>
          <w:lang w:val="en-US"/>
        </w:rPr>
        <w:t>prismaCONNECT</w:t>
      </w:r>
      <w:proofErr w:type="spellEnd"/>
    </w:p>
    <w:p w:rsidR="003F4B27" w:rsidRPr="007B5FA8" w:rsidRDefault="003F4B27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 xml:space="preserve">Интеграция модуля </w:t>
      </w:r>
      <w:proofErr w:type="spellStart"/>
      <w:r w:rsidRPr="007B5FA8">
        <w:rPr>
          <w:sz w:val="24"/>
          <w:szCs w:val="24"/>
          <w:lang w:val="en-US"/>
        </w:rPr>
        <w:t>prismaCONNECT</w:t>
      </w:r>
      <w:proofErr w:type="spellEnd"/>
      <w:r w:rsidRPr="007B5FA8">
        <w:rPr>
          <w:sz w:val="24"/>
          <w:szCs w:val="24"/>
        </w:rPr>
        <w:t xml:space="preserve"> в </w:t>
      </w:r>
      <w:r w:rsidRPr="007B5FA8">
        <w:rPr>
          <w:sz w:val="24"/>
          <w:szCs w:val="24"/>
          <w:lang w:val="en-US"/>
        </w:rPr>
        <w:t>IT</w:t>
      </w:r>
      <w:r w:rsidRPr="007B5FA8">
        <w:rPr>
          <w:sz w:val="24"/>
          <w:szCs w:val="24"/>
        </w:rPr>
        <w:t xml:space="preserve"> сеть</w:t>
      </w:r>
    </w:p>
    <w:p w:rsidR="003F4B27" w:rsidRPr="007B5FA8" w:rsidRDefault="003F4B27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Гигиеническая подготовка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Общая информация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Интервалы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Гигиеническая подготовка модуля</w:t>
      </w:r>
    </w:p>
    <w:p w:rsidR="005C0689" w:rsidRPr="007B5FA8" w:rsidRDefault="005C0689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Функциональная проверка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Интервалы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Проведение функциональной проверки</w:t>
      </w:r>
    </w:p>
    <w:p w:rsidR="005C0689" w:rsidRPr="007B5FA8" w:rsidRDefault="005C0689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Неисправности</w:t>
      </w:r>
    </w:p>
    <w:p w:rsidR="005C0689" w:rsidRPr="007B5FA8" w:rsidRDefault="005C0689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Техническое обслуживание</w:t>
      </w:r>
    </w:p>
    <w:p w:rsidR="005C0689" w:rsidRPr="007B5FA8" w:rsidRDefault="005C0689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Хранение и утилизация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Хранение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Утилизация</w:t>
      </w:r>
    </w:p>
    <w:p w:rsidR="005C0689" w:rsidRPr="007B5FA8" w:rsidRDefault="005C0689" w:rsidP="00D85E4E">
      <w:pPr>
        <w:pStyle w:val="a5"/>
        <w:numPr>
          <w:ilvl w:val="0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Приложение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Технические данные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Комплект поставки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Запасные детали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Гарантия</w:t>
      </w:r>
    </w:p>
    <w:p w:rsidR="005C0689" w:rsidRPr="007B5FA8" w:rsidRDefault="005C0689" w:rsidP="00D85E4E">
      <w:pPr>
        <w:pStyle w:val="a5"/>
        <w:numPr>
          <w:ilvl w:val="1"/>
          <w:numId w:val="2"/>
        </w:numPr>
        <w:ind w:left="0"/>
        <w:rPr>
          <w:sz w:val="24"/>
          <w:szCs w:val="24"/>
        </w:rPr>
      </w:pPr>
      <w:r w:rsidRPr="007B5FA8">
        <w:rPr>
          <w:sz w:val="24"/>
          <w:szCs w:val="24"/>
        </w:rPr>
        <w:t>Декларация</w:t>
      </w:r>
    </w:p>
    <w:p w:rsidR="005C0689" w:rsidRPr="007B5FA8" w:rsidRDefault="005C0689" w:rsidP="00D85E4E">
      <w:pPr>
        <w:pStyle w:val="a5"/>
        <w:ind w:left="0"/>
        <w:rPr>
          <w:sz w:val="24"/>
          <w:szCs w:val="24"/>
        </w:rPr>
      </w:pPr>
    </w:p>
    <w:p w:rsidR="005C0689" w:rsidRDefault="005C0689" w:rsidP="00D85E4E">
      <w:pPr>
        <w:pStyle w:val="a5"/>
        <w:ind w:left="0"/>
      </w:pPr>
    </w:p>
    <w:p w:rsidR="005C0689" w:rsidRDefault="005C0689" w:rsidP="00D85E4E">
      <w:r>
        <w:br w:type="page"/>
      </w:r>
    </w:p>
    <w:p w:rsidR="007421FB" w:rsidRPr="00773D70" w:rsidRDefault="007421FB" w:rsidP="00D85E4E">
      <w:pPr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lastRenderedPageBreak/>
        <w:t>1     Введение</w:t>
      </w:r>
    </w:p>
    <w:p w:rsidR="007421FB" w:rsidRPr="00773D70" w:rsidRDefault="007421FB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t xml:space="preserve">Назначение </w:t>
      </w:r>
    </w:p>
    <w:p w:rsidR="005C0689" w:rsidRPr="00773D70" w:rsidRDefault="007421FB" w:rsidP="00D85E4E">
      <w:pPr>
        <w:pStyle w:val="a5"/>
        <w:numPr>
          <w:ilvl w:val="2"/>
          <w:numId w:val="3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  <w:lang w:val="en-US"/>
        </w:rPr>
        <w:t xml:space="preserve">WM 10 MC </w:t>
      </w:r>
      <w:r w:rsidRPr="00773D70">
        <w:rPr>
          <w:b/>
          <w:sz w:val="24"/>
          <w:szCs w:val="24"/>
        </w:rPr>
        <w:t>модуль</w:t>
      </w:r>
    </w:p>
    <w:p w:rsidR="007421FB" w:rsidRDefault="007421FB" w:rsidP="00D85E4E">
      <w:r>
        <w:rPr>
          <w:lang w:val="en-US"/>
        </w:rPr>
        <w:t>WM</w:t>
      </w:r>
      <w:r w:rsidRPr="007421FB">
        <w:t xml:space="preserve"> 10 </w:t>
      </w:r>
      <w:r>
        <w:rPr>
          <w:lang w:val="en-US"/>
        </w:rPr>
        <w:t>MC</w:t>
      </w:r>
      <w:r w:rsidRPr="007421FB">
        <w:t xml:space="preserve"> </w:t>
      </w:r>
      <w:proofErr w:type="gramStart"/>
      <w:r>
        <w:t>модуль</w:t>
      </w:r>
      <w:proofErr w:type="gramEnd"/>
      <w:r>
        <w:t xml:space="preserve"> используется для обеспечения связи </w:t>
      </w:r>
      <w:r>
        <w:rPr>
          <w:lang w:val="en-US"/>
        </w:rPr>
        <w:t>WM</w:t>
      </w:r>
      <w:r w:rsidRPr="007421FB">
        <w:t xml:space="preserve"> 100 </w:t>
      </w:r>
      <w:r>
        <w:rPr>
          <w:lang w:val="en-US"/>
        </w:rPr>
        <w:t>TD</w:t>
      </w:r>
      <w:r w:rsidRPr="007421FB">
        <w:t xml:space="preserve"> </w:t>
      </w:r>
      <w:r>
        <w:t xml:space="preserve">терапевтического аппарата и ПК через </w:t>
      </w:r>
      <w:r>
        <w:rPr>
          <w:lang w:val="en-US"/>
        </w:rPr>
        <w:t>Ethernet</w:t>
      </w:r>
      <w:r w:rsidRPr="007421FB">
        <w:t xml:space="preserve">. </w:t>
      </w:r>
      <w:r>
        <w:t xml:space="preserve">Дополнительно он также используется для обеспечения связи </w:t>
      </w:r>
      <w:r>
        <w:rPr>
          <w:lang w:val="en-US"/>
        </w:rPr>
        <w:t>WM</w:t>
      </w:r>
      <w:r w:rsidRPr="007421FB">
        <w:t xml:space="preserve"> 100 </w:t>
      </w:r>
      <w:r>
        <w:rPr>
          <w:lang w:val="en-US"/>
        </w:rPr>
        <w:t>TD</w:t>
      </w:r>
      <w:r w:rsidRPr="007421FB">
        <w:t xml:space="preserve"> </w:t>
      </w:r>
      <w:r>
        <w:t xml:space="preserve">терапевтического аппарата и </w:t>
      </w:r>
      <w:proofErr w:type="spellStart"/>
      <w:r>
        <w:rPr>
          <w:lang w:val="en-US"/>
        </w:rPr>
        <w:t>prismaPSG</w:t>
      </w:r>
      <w:proofErr w:type="spellEnd"/>
      <w:r w:rsidRPr="007421FB">
        <w:t xml:space="preserve"> </w:t>
      </w:r>
      <w:r>
        <w:rPr>
          <w:lang w:val="en-US"/>
        </w:rPr>
        <w:t>WM</w:t>
      </w:r>
      <w:r w:rsidRPr="007421FB">
        <w:t xml:space="preserve"> 100 </w:t>
      </w:r>
      <w:r>
        <w:rPr>
          <w:lang w:val="en-US"/>
        </w:rPr>
        <w:t>MP</w:t>
      </w:r>
      <w:r w:rsidRPr="007421FB">
        <w:t xml:space="preserve"> </w:t>
      </w:r>
      <w:r>
        <w:t xml:space="preserve">модулем. </w:t>
      </w:r>
      <w:r>
        <w:rPr>
          <w:lang w:val="en-US"/>
        </w:rPr>
        <w:t>WM</w:t>
      </w:r>
      <w:r w:rsidRPr="007421FB">
        <w:t xml:space="preserve"> 10 </w:t>
      </w:r>
      <w:r>
        <w:rPr>
          <w:lang w:val="en-US"/>
        </w:rPr>
        <w:t>MC</w:t>
      </w:r>
      <w:r w:rsidRPr="007421FB">
        <w:t xml:space="preserve"> </w:t>
      </w:r>
      <w:proofErr w:type="gramStart"/>
      <w:r>
        <w:t>модуль</w:t>
      </w:r>
      <w:proofErr w:type="gramEnd"/>
      <w:r>
        <w:t xml:space="preserve"> предназначен только для использования в помещении.</w:t>
      </w:r>
    </w:p>
    <w:p w:rsidR="003F4B27" w:rsidRPr="00773D70" w:rsidRDefault="007421FB" w:rsidP="00D85E4E">
      <w:pPr>
        <w:pStyle w:val="a5"/>
        <w:numPr>
          <w:ilvl w:val="0"/>
          <w:numId w:val="3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t xml:space="preserve">    Безопасность</w:t>
      </w:r>
    </w:p>
    <w:p w:rsidR="007421FB" w:rsidRDefault="007421FB" w:rsidP="00D85E4E">
      <w:pPr>
        <w:pStyle w:val="a5"/>
        <w:ind w:left="0"/>
      </w:pPr>
      <w:r>
        <w:t xml:space="preserve">Пожалуйста, прочитайте внимательно эту инструкцию. </w:t>
      </w:r>
      <w:r w:rsidR="00C52F1F">
        <w:t xml:space="preserve">Она является частью комплекта поставки аппарата и должна храниться в доступном </w:t>
      </w:r>
      <w:proofErr w:type="gramStart"/>
      <w:r w:rsidR="00C52F1F">
        <w:t>месте</w:t>
      </w:r>
      <w:proofErr w:type="gramEnd"/>
      <w:r w:rsidR="00C52F1F">
        <w:t>.</w:t>
      </w:r>
    </w:p>
    <w:p w:rsidR="00C52F1F" w:rsidRDefault="00C52F1F" w:rsidP="00D85E4E">
      <w:pPr>
        <w:pStyle w:val="a5"/>
        <w:ind w:left="0"/>
      </w:pPr>
      <w:r>
        <w:t>Используйте модуль только по назначению.</w:t>
      </w:r>
    </w:p>
    <w:p w:rsidR="00C52F1F" w:rsidRDefault="00C52F1F" w:rsidP="00D85E4E">
      <w:pPr>
        <w:pStyle w:val="a5"/>
        <w:ind w:left="0"/>
      </w:pPr>
      <w:r>
        <w:t>Для вашей безопасности и для безопасности ваших пациентов и в соответствии с Директивой 93/42/ЕЕС, пожалуйста, следуйте инструкции по безопасности.</w:t>
      </w:r>
    </w:p>
    <w:p w:rsidR="00C52F1F" w:rsidRDefault="00C52F1F" w:rsidP="00D85E4E">
      <w:pPr>
        <w:pStyle w:val="a5"/>
        <w:ind w:left="0"/>
      </w:pPr>
    </w:p>
    <w:p w:rsidR="00C52F1F" w:rsidRPr="00773D70" w:rsidRDefault="00C52F1F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773D70">
        <w:rPr>
          <w:b/>
          <w:sz w:val="24"/>
          <w:szCs w:val="24"/>
        </w:rPr>
        <w:t>Инструкция по безопасности</w:t>
      </w:r>
    </w:p>
    <w:p w:rsidR="00C52F1F" w:rsidRDefault="00C52F1F" w:rsidP="00D85E4E">
      <w:pPr>
        <w:pStyle w:val="a5"/>
        <w:ind w:left="0"/>
      </w:pP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 xml:space="preserve">Опасность </w:t>
      </w:r>
      <w:proofErr w:type="spellStart"/>
      <w:r w:rsidRPr="00DC03D0">
        <w:rPr>
          <w:rFonts w:cs="Arial,Bold"/>
          <w:b/>
          <w:bCs/>
        </w:rPr>
        <w:t>травмирования</w:t>
      </w:r>
      <w:proofErr w:type="spellEnd"/>
      <w:r w:rsidRPr="00DC03D0">
        <w:rPr>
          <w:rFonts w:cs="Arial,Bold"/>
          <w:b/>
          <w:bCs/>
        </w:rPr>
        <w:t xml:space="preserve"> при использовании ПО для</w:t>
      </w:r>
      <w:r w:rsidR="00773D70" w:rsidRPr="00DC03D0">
        <w:rPr>
          <w:rFonts w:cs="Arial,Bold"/>
          <w:b/>
          <w:bCs/>
        </w:rPr>
        <w:t xml:space="preserve"> </w:t>
      </w:r>
      <w:r w:rsidRPr="00DC03D0">
        <w:rPr>
          <w:rFonts w:cs="Arial,Bold"/>
          <w:b/>
          <w:bCs/>
        </w:rPr>
        <w:t>контроля терапии!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Программное обеспечение не является системой онлай</w:t>
      </w:r>
      <w:proofErr w:type="gramStart"/>
      <w:r w:rsidRPr="00DC03D0">
        <w:rPr>
          <w:rFonts w:cs="Arial"/>
        </w:rPr>
        <w:t>н-</w:t>
      </w:r>
      <w:proofErr w:type="gramEnd"/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мониторинга.</w:t>
      </w:r>
    </w:p>
    <w:p w:rsidR="00C52F1F" w:rsidRPr="00DC03D0" w:rsidRDefault="002F4E32" w:rsidP="00D85E4E">
      <w:pPr>
        <w:autoSpaceDE w:val="0"/>
        <w:autoSpaceDN w:val="0"/>
        <w:adjustRightInd w:val="0"/>
        <w:spacing w:after="0" w:line="240" w:lineRule="auto"/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 xml:space="preserve">Не используйте </w:t>
      </w:r>
      <w:proofErr w:type="gramStart"/>
      <w:r w:rsidRPr="00DC03D0">
        <w:rPr>
          <w:rFonts w:cs="Arial"/>
        </w:rPr>
        <w:t>программное</w:t>
      </w:r>
      <w:proofErr w:type="gramEnd"/>
      <w:r w:rsidRPr="00DC03D0">
        <w:rPr>
          <w:rFonts w:cs="Arial"/>
        </w:rPr>
        <w:t xml:space="preserve"> обеспечения для контроля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жизнеобеспечивающей терапии.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>Неправильная терапия вследствие нарушения связи с</w:t>
      </w:r>
      <w:r w:rsidR="00773D70" w:rsidRPr="00DC03D0">
        <w:rPr>
          <w:rFonts w:cs="Arial,Bold"/>
          <w:b/>
          <w:bCs/>
        </w:rPr>
        <w:t xml:space="preserve"> </w:t>
      </w:r>
      <w:r w:rsidRPr="00DC03D0">
        <w:rPr>
          <w:rFonts w:cs="Arial,Bold"/>
          <w:b/>
          <w:bCs/>
        </w:rPr>
        <w:t>терапевтическим аппаратом во время настройки</w:t>
      </w:r>
      <w:r w:rsidR="00773D70" w:rsidRPr="00DC03D0">
        <w:rPr>
          <w:rFonts w:cs="Arial,Bold"/>
          <w:b/>
          <w:bCs/>
        </w:rPr>
        <w:t xml:space="preserve"> </w:t>
      </w:r>
      <w:r w:rsidRPr="00DC03D0">
        <w:rPr>
          <w:rFonts w:cs="Arial,Bold"/>
          <w:b/>
          <w:bCs/>
        </w:rPr>
        <w:t>терапии!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Нарушение связи с терапевтическим аппаратом во время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настройки терапии может привести к неполным или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 xml:space="preserve">неправильным настройкам терапии и к </w:t>
      </w:r>
      <w:proofErr w:type="spellStart"/>
      <w:r w:rsidRPr="00DC03D0">
        <w:rPr>
          <w:rFonts w:cs="Arial"/>
        </w:rPr>
        <w:t>травмированию</w:t>
      </w:r>
      <w:proofErr w:type="spellEnd"/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пациента.</w:t>
      </w:r>
    </w:p>
    <w:p w:rsidR="003F4B27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Во время передачи данных не разрывайте сетевое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соединение или USB-соединение между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терапевтическим аппаратом и ПК.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Во время передачи данных не извлекайте сетевой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штекер терапевтического аппарата.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При необходимости проверьте настроенные параметры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терапии в терапевтическом аппарате.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DC03D0">
        <w:rPr>
          <w:rFonts w:cs="Arial,Bold"/>
          <w:b/>
          <w:bCs/>
        </w:rPr>
        <w:t>Невозможность проведения терапии или</w:t>
      </w:r>
      <w:r w:rsidR="00773D70" w:rsidRPr="00DC03D0">
        <w:rPr>
          <w:rFonts w:cs="Arial,Bold"/>
          <w:b/>
          <w:bCs/>
        </w:rPr>
        <w:t xml:space="preserve"> </w:t>
      </w:r>
      <w:r w:rsidRPr="00DC03D0">
        <w:rPr>
          <w:rFonts w:cs="Arial,Bold"/>
          <w:b/>
          <w:bCs/>
        </w:rPr>
        <w:t>неправильная терапия из-за перепутывания</w:t>
      </w:r>
      <w:r w:rsidR="00773D70" w:rsidRPr="00DC03D0">
        <w:rPr>
          <w:rFonts w:cs="Arial,Bold"/>
          <w:b/>
          <w:bCs/>
        </w:rPr>
        <w:t xml:space="preserve"> </w:t>
      </w:r>
      <w:r w:rsidRPr="00DC03D0">
        <w:rPr>
          <w:rFonts w:cs="Arial,Bold"/>
          <w:b/>
          <w:bCs/>
        </w:rPr>
        <w:t>терапевтического аппарата!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Если во время применения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 xml:space="preserve"> выполняется </w:t>
      </w:r>
      <w:proofErr w:type="gramStart"/>
      <w:r w:rsidRPr="00DC03D0">
        <w:rPr>
          <w:rFonts w:cs="Arial"/>
        </w:rPr>
        <w:t>замена</w:t>
      </w:r>
      <w:proofErr w:type="gramEnd"/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терапевтического аппарата, это может привести к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перепутыванию данных и неправильным настройкам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терапевтического аппарата.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Сравните серийный номер терапевтического аппарата с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 xml:space="preserve">индикацией в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>.</w:t>
      </w:r>
    </w:p>
    <w:p w:rsidR="002F4E32" w:rsidRPr="00DC03D0" w:rsidRDefault="002F4E32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Symbol"/>
        </w:rPr>
        <w:t xml:space="preserve"> </w:t>
      </w:r>
      <w:r w:rsidRPr="00DC03D0">
        <w:rPr>
          <w:rFonts w:cs="Arial"/>
        </w:rPr>
        <w:t>Не заменяйте терапевтический аппарат во время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 xml:space="preserve">использования </w:t>
      </w:r>
      <w:proofErr w:type="gramStart"/>
      <w:r w:rsidRPr="00DC03D0">
        <w:rPr>
          <w:rFonts w:cs="Arial"/>
        </w:rPr>
        <w:t>ПО</w:t>
      </w:r>
      <w:proofErr w:type="gramEnd"/>
      <w:r w:rsidRPr="00DC03D0">
        <w:rPr>
          <w:rFonts w:cs="Arial"/>
        </w:rPr>
        <w:t>.</w:t>
      </w:r>
    </w:p>
    <w:p w:rsidR="00D17813" w:rsidRPr="00DC03D0" w:rsidRDefault="00D17813" w:rsidP="00D85E4E">
      <w:pPr>
        <w:rPr>
          <w:rFonts w:cs="Arial"/>
          <w:b/>
        </w:rPr>
      </w:pPr>
    </w:p>
    <w:p w:rsidR="00D17813" w:rsidRPr="00773D70" w:rsidRDefault="00D17813" w:rsidP="00D85E4E">
      <w:pPr>
        <w:pStyle w:val="a5"/>
        <w:numPr>
          <w:ilvl w:val="1"/>
          <w:numId w:val="3"/>
        </w:numPr>
        <w:ind w:left="0"/>
        <w:rPr>
          <w:rFonts w:ascii="Arial" w:hAnsi="Arial" w:cs="Arial"/>
          <w:b/>
          <w:sz w:val="24"/>
          <w:szCs w:val="24"/>
        </w:rPr>
      </w:pPr>
      <w:r w:rsidRPr="00773D70">
        <w:rPr>
          <w:rFonts w:ascii="Arial" w:hAnsi="Arial" w:cs="Arial"/>
          <w:b/>
          <w:sz w:val="24"/>
          <w:szCs w:val="24"/>
        </w:rPr>
        <w:t>Общая информация</w:t>
      </w:r>
    </w:p>
    <w:p w:rsidR="00D17813" w:rsidRDefault="00D17813" w:rsidP="00D85E4E">
      <w:pPr>
        <w:pStyle w:val="a5"/>
        <w:ind w:left="0"/>
      </w:pP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Лицо, интегрирующее медицинские изделия или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медицинские программные продукты в ИТ-сеть или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устанавливающее их на ПК, или интегрирующее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аппараты, а также программные продукты в</w:t>
      </w:r>
      <w:r w:rsidR="00FB48B1" w:rsidRPr="00DC03D0">
        <w:rPr>
          <w:rFonts w:cs="Arial"/>
          <w:color w:val="000000"/>
        </w:rPr>
        <w:t xml:space="preserve"> </w:t>
      </w:r>
      <w:proofErr w:type="gramStart"/>
      <w:r w:rsidRPr="00DC03D0">
        <w:rPr>
          <w:rFonts w:cs="Arial"/>
          <w:color w:val="000000"/>
        </w:rPr>
        <w:t>медицинскую</w:t>
      </w:r>
      <w:proofErr w:type="gramEnd"/>
      <w:r w:rsidRPr="00DC03D0">
        <w:rPr>
          <w:rFonts w:cs="Arial"/>
          <w:color w:val="000000"/>
        </w:rPr>
        <w:t xml:space="preserve"> ИТ-сеть или устанавливающее их на ПК,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отвечает за соблюдение стандарта DIN EN 80001-1.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В случае вопросов обращайтесь к Вашему местному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 xml:space="preserve">менеджеру по рискам в сфере </w:t>
      </w:r>
      <w:proofErr w:type="gramStart"/>
      <w:r w:rsidRPr="00DC03D0">
        <w:rPr>
          <w:rFonts w:cs="Arial"/>
          <w:color w:val="000000"/>
        </w:rPr>
        <w:t>ИТ</w:t>
      </w:r>
      <w:proofErr w:type="gramEnd"/>
      <w:r w:rsidRPr="00DC03D0">
        <w:rPr>
          <w:rFonts w:cs="Arial"/>
          <w:color w:val="000000"/>
        </w:rPr>
        <w:t xml:space="preserve"> или в сервисный центр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Weinmann (prismaTS.hotline@weinmann.de, немецкий и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английский языки).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lastRenderedPageBreak/>
        <w:t>• Программное обеспечение является медицинским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продуктом. Установка или деинсталляция программных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продуктов, а также выполнение программы может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влиять друг на друга. Согласно DIN EN 80001-1,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оператор отвечает за управление рисками возможных</w:t>
      </w:r>
      <w:r w:rsidR="00FB48B1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взаимных воздействий в медицинских ИТ-сетях.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Примите во внимание тот факт, что компания Weinmann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не предоставляет гарантию и не берет на себя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ответственность за влияние компонентов системы в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ИТ-сети друг на друга.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Для защиты личной информации при отправке настроек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терапии учитывайте действующие положения о защите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информации.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Не подделывайте или не перемещайте данные записи и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не вмешивайтесь вручную в работу программных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файлов.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Поручайте модификацию программного обеспечения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исключительно компании-изготовителю Weinmann или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квалифицированному персоналу, строго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уполномоченному компанией.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Кроме того, соблюдайте инструкции по использованию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00"/>
        </w:rPr>
        <w:t>аппарата, компонентов и принадлежностей.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03D0">
        <w:rPr>
          <w:rFonts w:cs="Arial"/>
          <w:color w:val="000000"/>
        </w:rPr>
        <w:t>• Регулярно проводите функциональную проверку</w:t>
      </w:r>
      <w:r w:rsidR="00773D70" w:rsidRPr="00DC03D0">
        <w:rPr>
          <w:rFonts w:cs="Arial"/>
          <w:color w:val="000000"/>
        </w:rPr>
        <w:t xml:space="preserve"> </w:t>
      </w:r>
      <w:r w:rsidRPr="00DC03D0">
        <w:rPr>
          <w:rFonts w:cs="Arial"/>
          <w:color w:val="0000FF"/>
        </w:rPr>
        <w:t>(см. «Функциональная проверка»)</w:t>
      </w:r>
      <w:r w:rsidRPr="00DC03D0">
        <w:rPr>
          <w:rFonts w:cs="Arial"/>
          <w:color w:val="000000"/>
        </w:rPr>
        <w:t>.</w:t>
      </w:r>
    </w:p>
    <w:p w:rsidR="00773D70" w:rsidRPr="00DC03D0" w:rsidRDefault="00773D70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773D70" w:rsidRPr="00DC03D0" w:rsidRDefault="00773D70" w:rsidP="00D85E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17813" w:rsidRPr="00DC03D0" w:rsidRDefault="00D17813" w:rsidP="00D85E4E">
      <w:pPr>
        <w:pStyle w:val="a5"/>
        <w:numPr>
          <w:ilvl w:val="1"/>
          <w:numId w:val="3"/>
        </w:numPr>
        <w:ind w:left="0"/>
      </w:pPr>
      <w:r w:rsidRPr="00DC03D0">
        <w:t xml:space="preserve">Предупреждения в </w:t>
      </w:r>
      <w:proofErr w:type="gramStart"/>
      <w:r w:rsidRPr="00DC03D0">
        <w:t>этом</w:t>
      </w:r>
      <w:proofErr w:type="gramEnd"/>
      <w:r w:rsidRPr="00DC03D0">
        <w:t xml:space="preserve"> документе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обозначают информацию, служащую для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безопасности.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Предупреждения приведены в </w:t>
      </w:r>
      <w:proofErr w:type="gramStart"/>
      <w:r w:rsidRPr="00DC03D0">
        <w:rPr>
          <w:rFonts w:cs="Arial"/>
        </w:rPr>
        <w:t>описаниях</w:t>
      </w:r>
      <w:proofErr w:type="gramEnd"/>
      <w:r w:rsidRPr="00DC03D0">
        <w:rPr>
          <w:rFonts w:cs="Arial"/>
        </w:rPr>
        <w:t xml:space="preserve"> действий перед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этапом, в котором заключена опасность для людей или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предметов.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включают в себя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• предупредительный символ (пиктограмму),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• сигнальное слово для обозначения степени опасности,</w:t>
      </w:r>
    </w:p>
    <w:p w:rsidR="002E347F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• информацию об опасности, а также</w:t>
      </w:r>
      <w:r w:rsidR="002E347F">
        <w:rPr>
          <w:rFonts w:cs="Arial"/>
        </w:rPr>
        <w:t xml:space="preserve"> 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 xml:space="preserve">• указания </w:t>
      </w:r>
      <w:r w:rsidR="002E347F">
        <w:rPr>
          <w:rFonts w:cs="Arial"/>
        </w:rPr>
        <w:t>во</w:t>
      </w:r>
      <w:r w:rsidRPr="00DC03D0">
        <w:rPr>
          <w:rFonts w:cs="Arial"/>
        </w:rPr>
        <w:t xml:space="preserve"> избежани</w:t>
      </w:r>
      <w:r w:rsidR="002E347F">
        <w:rPr>
          <w:rFonts w:cs="Arial"/>
        </w:rPr>
        <w:t>е</w:t>
      </w:r>
      <w:r w:rsidRPr="00DC03D0">
        <w:rPr>
          <w:rFonts w:cs="Arial"/>
        </w:rPr>
        <w:t xml:space="preserve"> опасности.</w:t>
      </w:r>
    </w:p>
    <w:p w:rsidR="00D17813" w:rsidRPr="00DC03D0" w:rsidRDefault="00D17813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03D0">
        <w:rPr>
          <w:rFonts w:cs="Arial"/>
        </w:rPr>
        <w:t>Предупреждения появляются в зависимости от степени</w:t>
      </w:r>
      <w:r w:rsidR="00773D70" w:rsidRPr="00DC03D0">
        <w:rPr>
          <w:rFonts w:cs="Arial"/>
        </w:rPr>
        <w:t xml:space="preserve"> </w:t>
      </w:r>
      <w:r w:rsidRPr="00DC03D0">
        <w:rPr>
          <w:rFonts w:cs="Arial"/>
        </w:rPr>
        <w:t>опасности в трех ступенях:</w:t>
      </w:r>
    </w:p>
    <w:p w:rsidR="00773D70" w:rsidRPr="00DC03D0" w:rsidRDefault="00773D70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D1EF9" w:rsidRDefault="00D17813" w:rsidP="00D85E4E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391D8289" wp14:editId="3C258BE0">
            <wp:extent cx="3105150" cy="359977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F9" w:rsidRDefault="00CD1EF9" w:rsidP="00D85E4E">
      <w:r>
        <w:br w:type="page"/>
      </w:r>
    </w:p>
    <w:p w:rsidR="00CD1EF9" w:rsidRPr="00017F60" w:rsidRDefault="00CD1EF9" w:rsidP="00D85E4E">
      <w:pPr>
        <w:pStyle w:val="a5"/>
        <w:numPr>
          <w:ilvl w:val="0"/>
          <w:numId w:val="3"/>
        </w:numPr>
        <w:ind w:left="0"/>
        <w:rPr>
          <w:b/>
          <w:sz w:val="24"/>
          <w:szCs w:val="24"/>
        </w:rPr>
      </w:pPr>
      <w:r w:rsidRPr="00017F60">
        <w:rPr>
          <w:b/>
          <w:sz w:val="24"/>
          <w:szCs w:val="24"/>
        </w:rPr>
        <w:lastRenderedPageBreak/>
        <w:t>Описание продукта</w:t>
      </w:r>
    </w:p>
    <w:p w:rsidR="00CD1EF9" w:rsidRPr="00017F60" w:rsidRDefault="00CD1EF9" w:rsidP="00D85E4E">
      <w:pPr>
        <w:pStyle w:val="a5"/>
        <w:ind w:left="0"/>
        <w:rPr>
          <w:b/>
          <w:sz w:val="24"/>
          <w:szCs w:val="24"/>
        </w:rPr>
      </w:pPr>
      <w:r w:rsidRPr="00017F60">
        <w:rPr>
          <w:b/>
          <w:sz w:val="24"/>
          <w:szCs w:val="24"/>
        </w:rPr>
        <w:t xml:space="preserve">3.1 Обзор модуля </w:t>
      </w:r>
      <w:proofErr w:type="spellStart"/>
      <w:r w:rsidRPr="00017F60">
        <w:rPr>
          <w:b/>
          <w:sz w:val="24"/>
          <w:szCs w:val="24"/>
          <w:lang w:val="en-US"/>
        </w:rPr>
        <w:t>prismaCONNECT</w:t>
      </w:r>
      <w:proofErr w:type="spellEnd"/>
    </w:p>
    <w:p w:rsidR="00CD1EF9" w:rsidRDefault="00CD1EF9" w:rsidP="00D85E4E">
      <w:pPr>
        <w:pStyle w:val="a5"/>
        <w:ind w:left="0"/>
        <w:rPr>
          <w:lang w:val="en-US"/>
        </w:rPr>
      </w:pPr>
    </w:p>
    <w:p w:rsidR="00CD1EF9" w:rsidRDefault="00CD1EF9" w:rsidP="00D85E4E">
      <w:pPr>
        <w:pStyle w:val="a5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73DC82" wp14:editId="02DF0953">
            <wp:extent cx="5019675" cy="33021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F9" w:rsidRDefault="00CD1EF9" w:rsidP="00D85E4E">
      <w:pPr>
        <w:pStyle w:val="a5"/>
        <w:ind w:left="0"/>
        <w:rPr>
          <w:lang w:val="en-US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835"/>
        <w:gridCol w:w="5023"/>
      </w:tblGrid>
      <w:tr w:rsidR="00BD1339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  <w:rPr>
                <w:b/>
              </w:rPr>
            </w:pPr>
            <w:r w:rsidRPr="00BD1339">
              <w:rPr>
                <w:b/>
              </w:rPr>
              <w:t>№</w:t>
            </w:r>
          </w:p>
        </w:tc>
        <w:tc>
          <w:tcPr>
            <w:tcW w:w="2835" w:type="dxa"/>
          </w:tcPr>
          <w:p w:rsidR="00BD1339" w:rsidRPr="00BD1339" w:rsidRDefault="00BD1339" w:rsidP="00D85E4E">
            <w:pPr>
              <w:pStyle w:val="a5"/>
              <w:ind w:left="0"/>
              <w:rPr>
                <w:b/>
              </w:rPr>
            </w:pPr>
            <w:r w:rsidRPr="00BD1339">
              <w:rPr>
                <w:b/>
              </w:rPr>
              <w:t>Название</w:t>
            </w:r>
          </w:p>
        </w:tc>
        <w:tc>
          <w:tcPr>
            <w:tcW w:w="5023" w:type="dxa"/>
          </w:tcPr>
          <w:p w:rsidR="00BD1339" w:rsidRPr="00BD1339" w:rsidRDefault="00BD1339" w:rsidP="00D85E4E">
            <w:pPr>
              <w:pStyle w:val="a5"/>
              <w:ind w:left="0"/>
              <w:rPr>
                <w:b/>
              </w:rPr>
            </w:pPr>
            <w:r w:rsidRPr="00BD1339">
              <w:rPr>
                <w:b/>
              </w:rPr>
              <w:t>Описание</w:t>
            </w:r>
          </w:p>
        </w:tc>
      </w:tr>
      <w:tr w:rsidR="00BD1339" w:rsidRPr="00B75EB5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1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Крышка системного интерфейса</w:t>
            </w:r>
          </w:p>
        </w:tc>
        <w:tc>
          <w:tcPr>
            <w:tcW w:w="5023" w:type="dxa"/>
          </w:tcPr>
          <w:p w:rsidR="00BD1339" w:rsidRPr="00B75EB5" w:rsidRDefault="00B75EB5" w:rsidP="00D85E4E">
            <w:pPr>
              <w:pStyle w:val="a5"/>
              <w:ind w:left="0"/>
            </w:pPr>
            <w:r>
              <w:t>Закрывает системный интерфейс, если дополнительный модуль не подсоединен</w:t>
            </w:r>
          </w:p>
        </w:tc>
      </w:tr>
      <w:tr w:rsidR="00BD1339" w:rsidRPr="00B75EB5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2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Интерфейс модуля</w:t>
            </w:r>
          </w:p>
        </w:tc>
        <w:tc>
          <w:tcPr>
            <w:tcW w:w="5023" w:type="dxa"/>
          </w:tcPr>
          <w:p w:rsidR="00BD1339" w:rsidRPr="00B75EB5" w:rsidRDefault="00B75EB5" w:rsidP="00D85E4E">
            <w:pPr>
              <w:pStyle w:val="a5"/>
              <w:ind w:left="0"/>
            </w:pPr>
            <w:r>
              <w:t xml:space="preserve">Используется для подключения модуля </w:t>
            </w:r>
            <w:proofErr w:type="spellStart"/>
            <w:r>
              <w:rPr>
                <w:lang w:val="en-US"/>
              </w:rPr>
              <w:t>prismaPSG</w:t>
            </w:r>
            <w:proofErr w:type="spellEnd"/>
          </w:p>
        </w:tc>
      </w:tr>
      <w:tr w:rsidR="00BD1339" w:rsidRPr="00B75EB5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3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Системный интерфейс</w:t>
            </w:r>
          </w:p>
        </w:tc>
        <w:tc>
          <w:tcPr>
            <w:tcW w:w="5023" w:type="dxa"/>
          </w:tcPr>
          <w:p w:rsidR="00BD1339" w:rsidRPr="00B75EB5" w:rsidRDefault="00B75EB5" w:rsidP="00D85E4E">
            <w:pPr>
              <w:pStyle w:val="a5"/>
              <w:ind w:left="0"/>
            </w:pPr>
            <w:r>
              <w:t>Используется для подключения терапевтического аппарата или других модулей</w:t>
            </w:r>
          </w:p>
        </w:tc>
      </w:tr>
      <w:tr w:rsidR="00BD1339" w:rsidRPr="00B75EB5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4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Блокировочные крючки</w:t>
            </w:r>
          </w:p>
        </w:tc>
        <w:tc>
          <w:tcPr>
            <w:tcW w:w="5023" w:type="dxa"/>
          </w:tcPr>
          <w:p w:rsidR="00BD1339" w:rsidRPr="00B75EB5" w:rsidRDefault="00B75EB5" w:rsidP="00D85E4E">
            <w:pPr>
              <w:pStyle w:val="a5"/>
              <w:ind w:left="0"/>
            </w:pPr>
            <w:r>
              <w:t>Фиксируют модуль к терапевтическому аппарату или другим модулям.</w:t>
            </w:r>
          </w:p>
        </w:tc>
      </w:tr>
      <w:tr w:rsidR="00BD1339" w:rsidRPr="003C36E2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5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Кнопка для разблокировки модуля</w:t>
            </w:r>
          </w:p>
        </w:tc>
        <w:tc>
          <w:tcPr>
            <w:tcW w:w="5023" w:type="dxa"/>
          </w:tcPr>
          <w:p w:rsidR="00BD1339" w:rsidRPr="003C36E2" w:rsidRDefault="003C36E2" w:rsidP="00D85E4E">
            <w:pPr>
              <w:pStyle w:val="a5"/>
              <w:ind w:left="0"/>
            </w:pPr>
            <w:r>
              <w:t>Позволяет обеспечить присоединение и отсоединение модуля от терапевтического аппарата.</w:t>
            </w:r>
          </w:p>
        </w:tc>
      </w:tr>
      <w:tr w:rsidR="00BD1339" w:rsidRPr="004070CB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6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rPr>
                <w:lang w:val="en-US"/>
              </w:rPr>
              <w:t xml:space="preserve">LAN </w:t>
            </w:r>
            <w:r>
              <w:t>порт</w:t>
            </w:r>
          </w:p>
        </w:tc>
        <w:tc>
          <w:tcPr>
            <w:tcW w:w="5023" w:type="dxa"/>
          </w:tcPr>
          <w:p w:rsidR="00BD1339" w:rsidRPr="004070CB" w:rsidRDefault="004070CB" w:rsidP="00D85E4E">
            <w:pPr>
              <w:pStyle w:val="a5"/>
              <w:ind w:left="0"/>
            </w:pPr>
            <w:r>
              <w:t xml:space="preserve">Используется для подключения к ПК </w:t>
            </w:r>
            <w:proofErr w:type="gramStart"/>
            <w:r>
              <w:t>с</w:t>
            </w:r>
            <w:proofErr w:type="gramEnd"/>
            <w:r>
              <w:t xml:space="preserve"> ПО </w:t>
            </w:r>
            <w:proofErr w:type="spellStart"/>
            <w:r>
              <w:rPr>
                <w:lang w:val="en-US"/>
              </w:rPr>
              <w:t>weinmannTS</w:t>
            </w:r>
            <w:proofErr w:type="spellEnd"/>
            <w:r w:rsidRPr="004070CB">
              <w:t>.</w:t>
            </w:r>
          </w:p>
        </w:tc>
      </w:tr>
      <w:tr w:rsidR="00BD1339" w:rsidRPr="004070CB" w:rsidTr="00BD1339">
        <w:tc>
          <w:tcPr>
            <w:tcW w:w="1024" w:type="dxa"/>
          </w:tcPr>
          <w:p w:rsidR="00BD1339" w:rsidRPr="00BD1339" w:rsidRDefault="00BD1339" w:rsidP="00D85E4E">
            <w:pPr>
              <w:pStyle w:val="a5"/>
              <w:ind w:left="0"/>
            </w:pPr>
            <w:r>
              <w:t>7</w:t>
            </w:r>
          </w:p>
        </w:tc>
        <w:tc>
          <w:tcPr>
            <w:tcW w:w="2835" w:type="dxa"/>
          </w:tcPr>
          <w:p w:rsidR="00BD1339" w:rsidRPr="00227014" w:rsidRDefault="00227014" w:rsidP="00D85E4E">
            <w:pPr>
              <w:pStyle w:val="a5"/>
              <w:ind w:left="0"/>
            </w:pPr>
            <w:r>
              <w:t>Отверстия для крепления</w:t>
            </w:r>
          </w:p>
        </w:tc>
        <w:tc>
          <w:tcPr>
            <w:tcW w:w="5023" w:type="dxa"/>
          </w:tcPr>
          <w:p w:rsidR="00BD1339" w:rsidRPr="004070CB" w:rsidRDefault="004070CB" w:rsidP="00D85E4E">
            <w:pPr>
              <w:pStyle w:val="a5"/>
              <w:ind w:left="0"/>
            </w:pPr>
            <w:r>
              <w:t>Для блокировочных крючков других модулей</w:t>
            </w:r>
          </w:p>
        </w:tc>
      </w:tr>
    </w:tbl>
    <w:p w:rsidR="00CD1EF9" w:rsidRPr="004070CB" w:rsidRDefault="00CD1EF9" w:rsidP="00D85E4E">
      <w:pPr>
        <w:pStyle w:val="a5"/>
        <w:ind w:left="0"/>
      </w:pPr>
    </w:p>
    <w:p w:rsidR="00D17813" w:rsidRPr="00CA4B22" w:rsidRDefault="00D17813" w:rsidP="00D85E4E">
      <w:pPr>
        <w:pStyle w:val="a5"/>
        <w:ind w:left="0"/>
        <w:rPr>
          <w:b/>
          <w:sz w:val="24"/>
          <w:szCs w:val="24"/>
        </w:rPr>
      </w:pPr>
    </w:p>
    <w:p w:rsidR="00D17813" w:rsidRDefault="00CA4B22" w:rsidP="00D85E4E">
      <w:pPr>
        <w:pStyle w:val="a5"/>
        <w:ind w:left="0"/>
        <w:rPr>
          <w:b/>
          <w:sz w:val="24"/>
          <w:szCs w:val="24"/>
        </w:rPr>
      </w:pPr>
      <w:r w:rsidRPr="00CA4B22">
        <w:rPr>
          <w:b/>
          <w:sz w:val="24"/>
          <w:szCs w:val="24"/>
        </w:rPr>
        <w:t>3.2 Символы и маркировка</w:t>
      </w:r>
    </w:p>
    <w:p w:rsidR="00670879" w:rsidRDefault="00670879" w:rsidP="00D85E4E">
      <w:pPr>
        <w:pStyle w:val="a5"/>
        <w:ind w:left="0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1755B11" wp14:editId="4E337192">
            <wp:extent cx="4714875" cy="2971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22" w:rsidRDefault="00CA4B22" w:rsidP="00D85E4E">
      <w:pPr>
        <w:pStyle w:val="a5"/>
        <w:ind w:left="0"/>
        <w:rPr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835"/>
        <w:gridCol w:w="5023"/>
      </w:tblGrid>
      <w:tr w:rsidR="00CA4B22" w:rsidTr="00CA4B22">
        <w:tc>
          <w:tcPr>
            <w:tcW w:w="1024" w:type="dxa"/>
          </w:tcPr>
          <w:p w:rsidR="00CA4B22" w:rsidRP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Символ</w:t>
            </w:r>
          </w:p>
        </w:tc>
        <w:tc>
          <w:tcPr>
            <w:tcW w:w="5023" w:type="dxa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A4B22" w:rsidTr="00085C0D">
        <w:tc>
          <w:tcPr>
            <w:tcW w:w="8882" w:type="dxa"/>
            <w:gridSpan w:val="3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Заводская табличка и символы на модуле</w:t>
            </w:r>
          </w:p>
        </w:tc>
      </w:tr>
      <w:tr w:rsidR="00CA4B22" w:rsidTr="00CA4B22">
        <w:tc>
          <w:tcPr>
            <w:tcW w:w="1024" w:type="dxa"/>
          </w:tcPr>
          <w:p w:rsidR="00CA4B22" w:rsidRDefault="00CB1E2B" w:rsidP="00D85E4E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B1E2B" w:rsidRPr="00CB1E2B" w:rsidRDefault="00CB1E2B" w:rsidP="00D85E4E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CA4B22" w:rsidRP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8C914" wp14:editId="4E66D257">
                  <wp:extent cx="523875" cy="3143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A4B22" w:rsidRPr="007B3939" w:rsidRDefault="007B3939" w:rsidP="00D85E4E">
            <w:pPr>
              <w:pStyle w:val="a5"/>
              <w:ind w:left="0"/>
            </w:pPr>
            <w:r>
              <w:t>Сверьтесь с инструкцией</w:t>
            </w:r>
          </w:p>
        </w:tc>
      </w:tr>
      <w:tr w:rsidR="00CA4B22" w:rsidTr="00CA4B22">
        <w:tc>
          <w:tcPr>
            <w:tcW w:w="1024" w:type="dxa"/>
          </w:tcPr>
          <w:p w:rsidR="00CA4B22" w:rsidRP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037C9" wp14:editId="7288EE3C">
                  <wp:extent cx="523875" cy="3048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A4B22" w:rsidRPr="007B3939" w:rsidRDefault="007B3939" w:rsidP="00D85E4E">
            <w:pPr>
              <w:pStyle w:val="a5"/>
              <w:ind w:left="0"/>
            </w:pPr>
            <w:r>
              <w:t>Сетевое подключение</w:t>
            </w:r>
          </w:p>
        </w:tc>
      </w:tr>
      <w:tr w:rsidR="007B3939" w:rsidTr="00B73A10">
        <w:tc>
          <w:tcPr>
            <w:tcW w:w="8882" w:type="dxa"/>
            <w:gridSpan w:val="3"/>
          </w:tcPr>
          <w:p w:rsidR="007B3939" w:rsidRPr="007B3939" w:rsidRDefault="00327810" w:rsidP="00D85E4E">
            <w:pPr>
              <w:pStyle w:val="a5"/>
              <w:ind w:left="0"/>
            </w:pPr>
            <w:proofErr w:type="spellStart"/>
            <w:r>
              <w:t>Обознаяения</w:t>
            </w:r>
            <w:proofErr w:type="spellEnd"/>
            <w:r>
              <w:t xml:space="preserve"> и символы на пластине</w:t>
            </w:r>
          </w:p>
        </w:tc>
      </w:tr>
      <w:tr w:rsidR="00CA4B22" w:rsidRPr="00327810" w:rsidTr="00CA4B22">
        <w:tc>
          <w:tcPr>
            <w:tcW w:w="1024" w:type="dxa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B22" w:rsidRPr="00327810" w:rsidRDefault="00327810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87A4C" wp14:editId="4DE86AE2">
                  <wp:extent cx="1128713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13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A4B22" w:rsidRPr="00327810" w:rsidRDefault="00327810" w:rsidP="00D85E4E">
            <w:pPr>
              <w:pStyle w:val="a5"/>
              <w:ind w:left="0"/>
              <w:rPr>
                <w:lang w:val="en-US"/>
              </w:rPr>
            </w:pPr>
            <w:r>
              <w:t>Тип обозначения для</w:t>
            </w:r>
            <w:r>
              <w:rPr>
                <w:lang w:val="en-US"/>
              </w:rPr>
              <w:t xml:space="preserve"> </w:t>
            </w:r>
            <w:proofErr w:type="spellStart"/>
            <w:r w:rsidRPr="00327810">
              <w:rPr>
                <w:lang w:val="en-US"/>
              </w:rPr>
              <w:t>prismaCONNECT</w:t>
            </w:r>
            <w:proofErr w:type="spellEnd"/>
          </w:p>
        </w:tc>
      </w:tr>
      <w:tr w:rsidR="00CB1E2B" w:rsidTr="00CA4B22">
        <w:tc>
          <w:tcPr>
            <w:tcW w:w="1024" w:type="dxa"/>
            <w:vMerge w:val="restart"/>
          </w:tcPr>
          <w:p w:rsidR="00CB1E2B" w:rsidRPr="00327810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B1E2B" w:rsidRPr="00327810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B1E2B" w:rsidRP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593F8F" wp14:editId="42E83A86">
                  <wp:extent cx="511175" cy="200025"/>
                  <wp:effectExtent l="0" t="0" r="317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B1E2B" w:rsidRPr="002B6A22" w:rsidRDefault="009B274E" w:rsidP="00D85E4E">
            <w:pPr>
              <w:pStyle w:val="a5"/>
              <w:ind w:left="0"/>
            </w:pPr>
            <w:r w:rsidRPr="002B6A22">
              <w:t>Серийный номер</w:t>
            </w:r>
          </w:p>
        </w:tc>
      </w:tr>
      <w:tr w:rsidR="00CB1E2B" w:rsidTr="00CA4B22">
        <w:tc>
          <w:tcPr>
            <w:tcW w:w="1024" w:type="dxa"/>
            <w:vMerge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9FDE5" wp14:editId="1A2E2484">
                  <wp:extent cx="447675" cy="3619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B1E2B" w:rsidRPr="002B6A22" w:rsidRDefault="009B274E" w:rsidP="00D85E4E">
            <w:pPr>
              <w:pStyle w:val="a5"/>
              <w:ind w:left="0"/>
            </w:pPr>
            <w:r w:rsidRPr="002B6A22">
              <w:t>Год выпуска</w:t>
            </w:r>
          </w:p>
        </w:tc>
      </w:tr>
      <w:tr w:rsidR="00CB1E2B" w:rsidTr="00CA4B22">
        <w:tc>
          <w:tcPr>
            <w:tcW w:w="1024" w:type="dxa"/>
            <w:vMerge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BAC20" wp14:editId="47472F1A">
                  <wp:extent cx="2952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2B6A22" w:rsidRPr="002B6A22" w:rsidRDefault="002B6A22" w:rsidP="00D85E4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B6A22">
              <w:rPr>
                <w:rFonts w:cs="Arial"/>
              </w:rPr>
              <w:t>Степень защиты от поражения электрическим током:</w:t>
            </w:r>
          </w:p>
          <w:p w:rsidR="00CB1E2B" w:rsidRPr="002B6A22" w:rsidRDefault="002B6A22" w:rsidP="00D85E4E">
            <w:pPr>
              <w:pStyle w:val="a5"/>
              <w:ind w:left="0"/>
            </w:pPr>
            <w:r w:rsidRPr="002B6A22">
              <w:rPr>
                <w:rFonts w:cs="Arial"/>
              </w:rPr>
              <w:t>аппарат класса защиты II</w:t>
            </w:r>
            <w:r w:rsidR="009B274E" w:rsidRPr="002B6A22">
              <w:t xml:space="preserve"> </w:t>
            </w:r>
          </w:p>
        </w:tc>
      </w:tr>
      <w:tr w:rsidR="00CB1E2B" w:rsidTr="00CA4B22">
        <w:tc>
          <w:tcPr>
            <w:tcW w:w="1024" w:type="dxa"/>
            <w:vMerge w:val="restart"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CB1E2B" w:rsidRP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6CC71" wp14:editId="013DD648">
                  <wp:extent cx="409575" cy="4095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2B6A22" w:rsidRPr="002B6A22" w:rsidRDefault="002B6A22" w:rsidP="00D85E4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B6A22">
              <w:rPr>
                <w:rFonts w:cs="Arial"/>
              </w:rPr>
              <w:t xml:space="preserve">Изделие нельзя утилизировать вместе с </w:t>
            </w:r>
            <w:proofErr w:type="gramStart"/>
            <w:r w:rsidRPr="002B6A22">
              <w:rPr>
                <w:rFonts w:cs="Arial"/>
              </w:rPr>
              <w:t>бытовым</w:t>
            </w:r>
            <w:proofErr w:type="gramEnd"/>
          </w:p>
          <w:p w:rsidR="00CB1E2B" w:rsidRPr="002B6A22" w:rsidRDefault="002B6A22" w:rsidP="00D85E4E">
            <w:pPr>
              <w:pStyle w:val="a5"/>
              <w:ind w:left="0"/>
            </w:pPr>
            <w:r w:rsidRPr="002B6A22">
              <w:rPr>
                <w:rFonts w:cs="Arial"/>
              </w:rPr>
              <w:t>мусором.</w:t>
            </w:r>
          </w:p>
        </w:tc>
      </w:tr>
      <w:tr w:rsidR="00CB1E2B" w:rsidTr="00CA4B22">
        <w:tc>
          <w:tcPr>
            <w:tcW w:w="1024" w:type="dxa"/>
            <w:vMerge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249B8" wp14:editId="3BE2EF36">
                  <wp:extent cx="409575" cy="303878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0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2B6A22" w:rsidRPr="002B6A22" w:rsidRDefault="002B6A22" w:rsidP="00D85E4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B6A22">
              <w:rPr>
                <w:rFonts w:cs="Arial"/>
              </w:rPr>
              <w:t xml:space="preserve">Степень защиты от проникновения </w:t>
            </w:r>
            <w:proofErr w:type="gramStart"/>
            <w:r w:rsidRPr="002B6A22">
              <w:rPr>
                <w:rFonts w:cs="Arial"/>
              </w:rPr>
              <w:t>твердых</w:t>
            </w:r>
            <w:proofErr w:type="gramEnd"/>
            <w:r w:rsidRPr="002B6A22">
              <w:rPr>
                <w:rFonts w:cs="Arial"/>
              </w:rPr>
              <w:t xml:space="preserve"> инородных</w:t>
            </w:r>
          </w:p>
          <w:p w:rsidR="00CB1E2B" w:rsidRPr="002B6A22" w:rsidRDefault="002B6A22" w:rsidP="00D85E4E">
            <w:pPr>
              <w:pStyle w:val="a5"/>
              <w:ind w:left="0"/>
            </w:pPr>
            <w:r w:rsidRPr="002B6A22">
              <w:rPr>
                <w:rFonts w:cs="Arial"/>
              </w:rPr>
              <w:t>тел. Аппарат защищен от капель воды.</w:t>
            </w:r>
          </w:p>
        </w:tc>
      </w:tr>
      <w:tr w:rsidR="00CB1E2B" w:rsidTr="00CA4B22">
        <w:tc>
          <w:tcPr>
            <w:tcW w:w="1024" w:type="dxa"/>
            <w:vMerge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FC7FB" wp14:editId="6EA7A818">
                  <wp:extent cx="447675" cy="3143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CB1E2B" w:rsidRPr="002B6A22" w:rsidRDefault="002B6A22" w:rsidP="00D85E4E">
            <w:pPr>
              <w:pStyle w:val="a5"/>
              <w:ind w:left="0"/>
            </w:pPr>
            <w:r w:rsidRPr="002B6A22">
              <w:rPr>
                <w:rFonts w:cs="Arial"/>
              </w:rPr>
              <w:t>Обратитесь к инструкции по использованию</w:t>
            </w:r>
          </w:p>
        </w:tc>
      </w:tr>
      <w:tr w:rsidR="00CB1E2B" w:rsidTr="00CA4B22">
        <w:tc>
          <w:tcPr>
            <w:tcW w:w="1024" w:type="dxa"/>
            <w:vMerge/>
          </w:tcPr>
          <w:p w:rsidR="00CB1E2B" w:rsidRDefault="00CB1E2B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E2B" w:rsidRDefault="00CB1E2B" w:rsidP="00D85E4E">
            <w:pPr>
              <w:pStyle w:val="a5"/>
              <w:ind w:left="0" w:firstLine="708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89E99" wp14:editId="6719336A">
                  <wp:extent cx="447675" cy="2286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2B6A22" w:rsidRPr="002B6A22" w:rsidRDefault="002B6A22" w:rsidP="00D85E4E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 w:rsidRPr="002B6A22">
              <w:rPr>
                <w:rFonts w:cs="Arial"/>
              </w:rPr>
              <w:t>Знак CE (подтверждает, что изделие соответствует</w:t>
            </w:r>
            <w:proofErr w:type="gramEnd"/>
          </w:p>
          <w:p w:rsidR="00CB1E2B" w:rsidRPr="002B6A22" w:rsidRDefault="002B6A22" w:rsidP="00D85E4E">
            <w:pPr>
              <w:pStyle w:val="a5"/>
              <w:ind w:left="0"/>
            </w:pPr>
            <w:r w:rsidRPr="002B6A22">
              <w:rPr>
                <w:rFonts w:cs="Arial"/>
              </w:rPr>
              <w:t>действующим директивам ЕС)</w:t>
            </w:r>
          </w:p>
        </w:tc>
      </w:tr>
      <w:tr w:rsidR="00CA4B22" w:rsidTr="00CA4B22">
        <w:tc>
          <w:tcPr>
            <w:tcW w:w="1024" w:type="dxa"/>
          </w:tcPr>
          <w:p w:rsidR="00CA4B22" w:rsidRDefault="00CA4B22" w:rsidP="00D85E4E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B22" w:rsidRDefault="00CA4B22" w:rsidP="00D85E4E">
            <w:pPr>
              <w:pStyle w:val="a5"/>
              <w:ind w:left="0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</w:tcPr>
          <w:p w:rsidR="00CA4B22" w:rsidRPr="002B6A22" w:rsidRDefault="00CA4B22" w:rsidP="00D85E4E">
            <w:pPr>
              <w:pStyle w:val="a5"/>
              <w:ind w:left="0"/>
            </w:pPr>
          </w:p>
        </w:tc>
      </w:tr>
    </w:tbl>
    <w:p w:rsidR="00CA4B22" w:rsidRPr="00CA4B22" w:rsidRDefault="00CA4B22" w:rsidP="00D85E4E">
      <w:pPr>
        <w:pStyle w:val="a5"/>
        <w:ind w:left="0"/>
        <w:rPr>
          <w:b/>
          <w:sz w:val="24"/>
          <w:szCs w:val="24"/>
        </w:rPr>
      </w:pPr>
    </w:p>
    <w:p w:rsidR="00CA4B22" w:rsidRDefault="00CA4B22" w:rsidP="00D85E4E">
      <w:pPr>
        <w:pStyle w:val="a5"/>
        <w:ind w:left="0"/>
      </w:pPr>
    </w:p>
    <w:p w:rsidR="00FF0813" w:rsidRPr="00017F60" w:rsidRDefault="00FF0813" w:rsidP="00D85E4E">
      <w:pPr>
        <w:pStyle w:val="a5"/>
        <w:numPr>
          <w:ilvl w:val="0"/>
          <w:numId w:val="3"/>
        </w:numPr>
        <w:ind w:left="0"/>
        <w:rPr>
          <w:b/>
          <w:sz w:val="24"/>
          <w:szCs w:val="24"/>
        </w:rPr>
      </w:pPr>
      <w:r w:rsidRPr="00017F60">
        <w:rPr>
          <w:b/>
          <w:sz w:val="24"/>
          <w:szCs w:val="24"/>
        </w:rPr>
        <w:t>Подготовка и работа</w:t>
      </w:r>
    </w:p>
    <w:p w:rsidR="00FF0813" w:rsidRPr="00017F60" w:rsidRDefault="00FF0813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  <w:lang w:val="en-US"/>
        </w:rPr>
      </w:pPr>
      <w:r w:rsidRPr="00017F60">
        <w:rPr>
          <w:b/>
          <w:sz w:val="24"/>
          <w:szCs w:val="24"/>
        </w:rPr>
        <w:t xml:space="preserve">Подключение модуля </w:t>
      </w:r>
      <w:proofErr w:type="spellStart"/>
      <w:r w:rsidRPr="00017F60">
        <w:rPr>
          <w:b/>
          <w:sz w:val="24"/>
          <w:szCs w:val="24"/>
          <w:lang w:val="en-US"/>
        </w:rPr>
        <w:t>prismaCONNECT</w:t>
      </w:r>
      <w:proofErr w:type="spellEnd"/>
      <w:r w:rsidRPr="00017F60">
        <w:rPr>
          <w:b/>
          <w:sz w:val="24"/>
          <w:szCs w:val="24"/>
          <w:lang w:val="en-US"/>
        </w:rPr>
        <w:t xml:space="preserve"> </w:t>
      </w:r>
    </w:p>
    <w:p w:rsidR="00FF0813" w:rsidRDefault="00FF0813" w:rsidP="00D85E4E">
      <w:r>
        <w:lastRenderedPageBreak/>
        <w:t xml:space="preserve">Модуль </w:t>
      </w:r>
      <w:proofErr w:type="spellStart"/>
      <w:r>
        <w:rPr>
          <w:lang w:val="en-US"/>
        </w:rPr>
        <w:t>prismaCONNECT</w:t>
      </w:r>
      <w:proofErr w:type="spellEnd"/>
      <w:r>
        <w:t xml:space="preserve"> </w:t>
      </w:r>
      <w:r>
        <w:rPr>
          <w:lang w:val="en-US"/>
        </w:rPr>
        <w:t>WM</w:t>
      </w:r>
      <w:r w:rsidRPr="00FF0813">
        <w:t xml:space="preserve"> 100 </w:t>
      </w:r>
      <w:r>
        <w:rPr>
          <w:lang w:val="en-US"/>
        </w:rPr>
        <w:t>MC</w:t>
      </w:r>
      <w:r w:rsidRPr="00FF0813">
        <w:t xml:space="preserve"> </w:t>
      </w:r>
      <w:r>
        <w:t xml:space="preserve">может быть подключен к терапевтическому аппарату </w:t>
      </w:r>
      <w:r w:rsidRPr="00FF0813">
        <w:t xml:space="preserve">100 </w:t>
      </w:r>
      <w:r>
        <w:rPr>
          <w:lang w:val="de-DE"/>
        </w:rPr>
        <w:t>TD</w:t>
      </w:r>
      <w:r w:rsidRPr="00FF0813">
        <w:t>.</w:t>
      </w:r>
    </w:p>
    <w:p w:rsidR="00FF0813" w:rsidRDefault="00FF0813" w:rsidP="00D85E4E">
      <w:proofErr w:type="gramStart"/>
      <w:r>
        <w:t>Подключайте только разрешенные в данной инструкции аппарат и модуль.</w:t>
      </w:r>
      <w:proofErr w:type="gramEnd"/>
      <w:r>
        <w:t xml:space="preserve"> Аппарат, </w:t>
      </w:r>
      <w:proofErr w:type="gramStart"/>
      <w:r>
        <w:t>подключаемы</w:t>
      </w:r>
      <w:proofErr w:type="gramEnd"/>
      <w:r>
        <w:t xml:space="preserve"> через </w:t>
      </w:r>
      <w:r>
        <w:rPr>
          <w:lang w:val="en-US"/>
        </w:rPr>
        <w:t xml:space="preserve">LAN </w:t>
      </w:r>
      <w:r>
        <w:t xml:space="preserve">порт должен удовлетворять соответствующему стандарту. </w:t>
      </w:r>
    </w:p>
    <w:p w:rsidR="00FF0813" w:rsidRPr="00FF0813" w:rsidRDefault="00FF0813" w:rsidP="00D85E4E">
      <w:pPr>
        <w:pStyle w:val="a5"/>
        <w:numPr>
          <w:ilvl w:val="0"/>
          <w:numId w:val="4"/>
        </w:numPr>
        <w:ind w:left="0"/>
      </w:pPr>
      <w:r>
        <w:t>Установите терапевтический аппарат на горизонтальную  поверхность (например, стол)</w:t>
      </w:r>
      <w:r w:rsidRPr="00FF0813">
        <w:t xml:space="preserve"> </w:t>
      </w:r>
    </w:p>
    <w:p w:rsidR="00D17813" w:rsidRDefault="00136D81" w:rsidP="00D85E4E">
      <w:pPr>
        <w:pStyle w:val="a5"/>
        <w:numPr>
          <w:ilvl w:val="0"/>
          <w:numId w:val="4"/>
        </w:numPr>
        <w:ind w:left="0"/>
      </w:pPr>
      <w:r>
        <w:t>Включите терапевтический аппарат (</w:t>
      </w:r>
      <w:proofErr w:type="gramStart"/>
      <w:r>
        <w:t>см</w:t>
      </w:r>
      <w:proofErr w:type="gramEnd"/>
      <w:r>
        <w:t xml:space="preserve"> инструкцию к терапевтическому аппарату)</w:t>
      </w:r>
    </w:p>
    <w:p w:rsidR="00136D81" w:rsidRDefault="00136D81" w:rsidP="00D85E4E">
      <w:pPr>
        <w:pStyle w:val="a5"/>
        <w:ind w:left="0"/>
      </w:pPr>
    </w:p>
    <w:p w:rsidR="00136D81" w:rsidRDefault="00136D81" w:rsidP="00D85E4E">
      <w:pPr>
        <w:pStyle w:val="a5"/>
        <w:ind w:left="0"/>
      </w:pPr>
      <w:r>
        <w:t>Вы можете также подключить модуль к аппарату, который не включен. И затем включить аппарат.</w:t>
      </w:r>
    </w:p>
    <w:p w:rsidR="00136D81" w:rsidRDefault="00136D81" w:rsidP="00D85E4E">
      <w:pPr>
        <w:pStyle w:val="a5"/>
        <w:numPr>
          <w:ilvl w:val="0"/>
          <w:numId w:val="4"/>
        </w:numPr>
        <w:ind w:left="0"/>
      </w:pPr>
      <w:r>
        <w:t>Откройте крышку системного интерфейса на правой панели терапевтического аппарата.</w:t>
      </w:r>
    </w:p>
    <w:p w:rsidR="00136D81" w:rsidRDefault="00136D81" w:rsidP="00D85E4E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4CD64F8F" wp14:editId="54B709EC">
            <wp:extent cx="2924175" cy="19240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81" w:rsidRDefault="00136D81" w:rsidP="00D85E4E">
      <w:pPr>
        <w:pStyle w:val="a5"/>
        <w:numPr>
          <w:ilvl w:val="0"/>
          <w:numId w:val="4"/>
        </w:numPr>
        <w:spacing w:after="0"/>
        <w:ind w:left="0"/>
      </w:pPr>
      <w:r>
        <w:t>Нажмите на кнопку для разблокировки модуля и удерживайте ее.</w:t>
      </w:r>
    </w:p>
    <w:p w:rsidR="00B35CE2" w:rsidRDefault="00B35CE2" w:rsidP="00D85E4E">
      <w:pPr>
        <w:pStyle w:val="a5"/>
        <w:numPr>
          <w:ilvl w:val="0"/>
          <w:numId w:val="4"/>
        </w:numPr>
        <w:spacing w:after="0"/>
        <w:ind w:left="0"/>
      </w:pPr>
      <w:r>
        <w:t xml:space="preserve">Вставьте блокировочные крючки в отверстия для крепления в терапевтическом </w:t>
      </w:r>
      <w:proofErr w:type="gramStart"/>
      <w:r>
        <w:t>аппарате</w:t>
      </w:r>
      <w:proofErr w:type="gramEnd"/>
      <w:r>
        <w:t>.</w:t>
      </w:r>
    </w:p>
    <w:p w:rsidR="00D476E2" w:rsidRDefault="00D476E2" w:rsidP="00D85E4E">
      <w:pPr>
        <w:pStyle w:val="a5"/>
        <w:numPr>
          <w:ilvl w:val="0"/>
          <w:numId w:val="4"/>
        </w:numPr>
        <w:spacing w:after="0"/>
        <w:ind w:left="0"/>
      </w:pPr>
      <w:r>
        <w:t xml:space="preserve">Нажать на модуль так, чтобы он закрепился на аппарате (до щелчка). На дисплее аппарата появится символ </w:t>
      </w:r>
      <w:r>
        <w:rPr>
          <w:noProof/>
          <w:lang w:eastAsia="ru-RU"/>
        </w:rPr>
        <w:drawing>
          <wp:inline distT="0" distB="0" distL="0" distR="0" wp14:anchorId="0D048EEF" wp14:editId="02EC2565">
            <wp:extent cx="14287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476E2" w:rsidRDefault="00D476E2" w:rsidP="00D85E4E">
      <w:pPr>
        <w:pStyle w:val="a5"/>
        <w:numPr>
          <w:ilvl w:val="0"/>
          <w:numId w:val="4"/>
        </w:numPr>
        <w:spacing w:after="0"/>
        <w:ind w:left="0"/>
      </w:pPr>
      <w:r>
        <w:t xml:space="preserve">Подключить </w:t>
      </w:r>
      <w:r>
        <w:rPr>
          <w:lang w:val="en-US"/>
        </w:rPr>
        <w:t>Ethernet</w:t>
      </w:r>
      <w:r w:rsidRPr="00D476E2">
        <w:t xml:space="preserve"> </w:t>
      </w:r>
      <w:r>
        <w:t xml:space="preserve">кабель к </w:t>
      </w:r>
      <w:r>
        <w:rPr>
          <w:lang w:val="en-US"/>
        </w:rPr>
        <w:t>LAN</w:t>
      </w:r>
      <w:r w:rsidRPr="00D476E2">
        <w:t xml:space="preserve"> </w:t>
      </w:r>
      <w:r>
        <w:t xml:space="preserve"> порту и подключить его к ПК или </w:t>
      </w:r>
      <w:r>
        <w:rPr>
          <w:lang w:val="en-US"/>
        </w:rPr>
        <w:t>IT</w:t>
      </w:r>
      <w:r w:rsidRPr="00D476E2">
        <w:t xml:space="preserve"> </w:t>
      </w:r>
      <w:r>
        <w:t xml:space="preserve">сети. На экране аппарата появится символ </w:t>
      </w:r>
      <w:r>
        <w:rPr>
          <w:noProof/>
          <w:lang w:eastAsia="ru-RU"/>
        </w:rPr>
        <w:drawing>
          <wp:inline distT="0" distB="0" distL="0" distR="0" wp14:anchorId="38633A81" wp14:editId="51C84427">
            <wp:extent cx="219075" cy="1905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476E2" w:rsidRDefault="0020740A" w:rsidP="00D85E4E">
      <w:pPr>
        <w:spacing w:after="0"/>
      </w:pPr>
      <w:r>
        <w:t xml:space="preserve">Результат: </w:t>
      </w:r>
      <w:proofErr w:type="spellStart"/>
      <w:r>
        <w:rPr>
          <w:lang w:val="en-US"/>
        </w:rPr>
        <w:t>prismaCONNECT</w:t>
      </w:r>
      <w:proofErr w:type="spellEnd"/>
      <w:r>
        <w:rPr>
          <w:lang w:val="en-US"/>
        </w:rPr>
        <w:t xml:space="preserve"> </w:t>
      </w:r>
      <w:r>
        <w:t>подключен.</w:t>
      </w:r>
    </w:p>
    <w:p w:rsidR="0020740A" w:rsidRDefault="0020740A" w:rsidP="00D85E4E"/>
    <w:p w:rsidR="0020740A" w:rsidRPr="00017F60" w:rsidRDefault="0020740A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017F60">
        <w:rPr>
          <w:b/>
          <w:sz w:val="24"/>
          <w:szCs w:val="24"/>
        </w:rPr>
        <w:t xml:space="preserve">Отключение модуля </w:t>
      </w:r>
      <w:proofErr w:type="spellStart"/>
      <w:r w:rsidRPr="00017F60">
        <w:rPr>
          <w:b/>
          <w:sz w:val="24"/>
          <w:szCs w:val="24"/>
          <w:lang w:val="en-US"/>
        </w:rPr>
        <w:t>prismaCONNECT</w:t>
      </w:r>
      <w:proofErr w:type="spellEnd"/>
    </w:p>
    <w:p w:rsidR="0020740A" w:rsidRDefault="0020740A" w:rsidP="00D85E4E">
      <w:pPr>
        <w:pStyle w:val="a5"/>
        <w:numPr>
          <w:ilvl w:val="0"/>
          <w:numId w:val="6"/>
        </w:numPr>
        <w:ind w:left="0"/>
      </w:pPr>
      <w:r>
        <w:t>Нажмите на кнопку на модуле.</w:t>
      </w:r>
    </w:p>
    <w:p w:rsidR="0020740A" w:rsidRDefault="0020740A" w:rsidP="00D85E4E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0AEB5C1F" wp14:editId="0239BD79">
            <wp:extent cx="2838450" cy="204441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0A" w:rsidRDefault="0020740A" w:rsidP="00D85E4E">
      <w:pPr>
        <w:pStyle w:val="a5"/>
        <w:ind w:left="0"/>
      </w:pPr>
    </w:p>
    <w:p w:rsidR="0020740A" w:rsidRDefault="0020740A" w:rsidP="00D85E4E">
      <w:pPr>
        <w:pStyle w:val="a5"/>
        <w:numPr>
          <w:ilvl w:val="0"/>
          <w:numId w:val="6"/>
        </w:numPr>
        <w:ind w:left="0"/>
      </w:pPr>
      <w:r>
        <w:t>Отсоедините модуль от аппарата</w:t>
      </w:r>
    </w:p>
    <w:p w:rsidR="0020740A" w:rsidRDefault="0020740A" w:rsidP="00D85E4E">
      <w:pPr>
        <w:pStyle w:val="a5"/>
        <w:numPr>
          <w:ilvl w:val="0"/>
          <w:numId w:val="6"/>
        </w:numPr>
        <w:ind w:left="0"/>
      </w:pPr>
      <w:r>
        <w:lastRenderedPageBreak/>
        <w:t>Закройте крышку интерфейса на аппарате.</w:t>
      </w:r>
    </w:p>
    <w:p w:rsidR="0020740A" w:rsidRDefault="0020740A" w:rsidP="00D85E4E">
      <w:pPr>
        <w:pStyle w:val="a5"/>
        <w:ind w:left="0"/>
      </w:pPr>
      <w:r>
        <w:t xml:space="preserve">Результат: Модуль </w:t>
      </w:r>
      <w:proofErr w:type="spellStart"/>
      <w:r>
        <w:rPr>
          <w:lang w:val="en-US"/>
        </w:rPr>
        <w:t>prismaCONNECT</w:t>
      </w:r>
      <w:proofErr w:type="spellEnd"/>
      <w:r>
        <w:t xml:space="preserve"> отключен. Символ </w:t>
      </w:r>
      <w:r>
        <w:rPr>
          <w:noProof/>
          <w:lang w:eastAsia="ru-RU"/>
        </w:rPr>
        <w:drawing>
          <wp:inline distT="0" distB="0" distL="0" distR="0" wp14:anchorId="7C2684E0" wp14:editId="6CC46EE0">
            <wp:extent cx="18097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исчезнет с дисплея аппарата.</w:t>
      </w:r>
    </w:p>
    <w:p w:rsidR="0020740A" w:rsidRDefault="0020740A" w:rsidP="00D85E4E">
      <w:pPr>
        <w:pStyle w:val="a5"/>
        <w:ind w:left="0"/>
      </w:pPr>
    </w:p>
    <w:p w:rsidR="0020740A" w:rsidRPr="00017F60" w:rsidRDefault="0020740A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017F60">
        <w:rPr>
          <w:b/>
          <w:sz w:val="24"/>
          <w:szCs w:val="24"/>
        </w:rPr>
        <w:t xml:space="preserve">Конфигурирование модуля </w:t>
      </w:r>
      <w:proofErr w:type="spellStart"/>
      <w:r w:rsidRPr="00017F60">
        <w:rPr>
          <w:b/>
          <w:sz w:val="24"/>
          <w:szCs w:val="24"/>
          <w:lang w:val="en-US"/>
        </w:rPr>
        <w:t>prismaCONNECT</w:t>
      </w:r>
      <w:proofErr w:type="spellEnd"/>
    </w:p>
    <w:p w:rsidR="0020740A" w:rsidRDefault="0020740A" w:rsidP="00D85E4E">
      <w:pPr>
        <w:pStyle w:val="a5"/>
        <w:ind w:left="0"/>
      </w:pPr>
      <w:r>
        <w:t>Требования:</w:t>
      </w:r>
    </w:p>
    <w:p w:rsidR="0020740A" w:rsidRDefault="0020740A" w:rsidP="00D85E4E">
      <w:pPr>
        <w:pStyle w:val="a5"/>
        <w:ind w:left="0"/>
      </w:pPr>
      <w:proofErr w:type="spellStart"/>
      <w:proofErr w:type="gramStart"/>
      <w:r>
        <w:rPr>
          <w:lang w:val="en-US"/>
        </w:rPr>
        <w:t>prismaCONNECT</w:t>
      </w:r>
      <w:proofErr w:type="spellEnd"/>
      <w:proofErr w:type="gramEnd"/>
      <w:r>
        <w:t xml:space="preserve"> подключен к аппарату.</w:t>
      </w:r>
    </w:p>
    <w:p w:rsidR="0020740A" w:rsidRDefault="0020740A" w:rsidP="00D85E4E">
      <w:pPr>
        <w:pStyle w:val="a5"/>
        <w:ind w:left="0"/>
      </w:pPr>
      <w:r>
        <w:t xml:space="preserve">Терапевтический аппарат включен и находится в </w:t>
      </w:r>
      <w:proofErr w:type="gramStart"/>
      <w:r>
        <w:t>режиме</w:t>
      </w:r>
      <w:proofErr w:type="gramEnd"/>
      <w:r>
        <w:t xml:space="preserve"> ожидания.</w:t>
      </w:r>
    </w:p>
    <w:p w:rsidR="0020740A" w:rsidRDefault="0020740A" w:rsidP="00D85E4E">
      <w:pPr>
        <w:pStyle w:val="a5"/>
        <w:numPr>
          <w:ilvl w:val="0"/>
          <w:numId w:val="7"/>
        </w:numPr>
        <w:ind w:left="0"/>
      </w:pPr>
      <w:r>
        <w:t>Выбрать сетевые настройки на аппарате:</w:t>
      </w:r>
      <w:r w:rsidR="00622231">
        <w:t xml:space="preserve"> Экспертное меню/Главное меню/Аппарат/Сеть (</w:t>
      </w:r>
      <w:proofErr w:type="gramStart"/>
      <w:r w:rsidR="00622231">
        <w:t>см</w:t>
      </w:r>
      <w:proofErr w:type="gramEnd"/>
      <w:r w:rsidR="00622231">
        <w:t xml:space="preserve"> инструкцию по эксплуатации «Дополнительная информация для медицинского персонала»)</w:t>
      </w:r>
    </w:p>
    <w:p w:rsidR="00622231" w:rsidRDefault="00622231" w:rsidP="00D85E4E">
      <w:pPr>
        <w:pStyle w:val="a5"/>
        <w:numPr>
          <w:ilvl w:val="0"/>
          <w:numId w:val="7"/>
        </w:numPr>
        <w:ind w:left="0"/>
      </w:pPr>
      <w:r>
        <w:t xml:space="preserve">При необходимости, выбрать Тип (по умолчанию </w:t>
      </w:r>
      <w:r>
        <w:rPr>
          <w:lang w:val="en-US"/>
        </w:rPr>
        <w:t>DHCP)</w:t>
      </w:r>
    </w:p>
    <w:p w:rsidR="0020740A" w:rsidRDefault="00C97A1B" w:rsidP="00D85E4E">
      <w:pPr>
        <w:pStyle w:val="a5"/>
        <w:ind w:left="0"/>
      </w:pPr>
      <w:r>
        <w:rPr>
          <w:lang w:val="en-US"/>
        </w:rPr>
        <w:t>DHCP</w:t>
      </w:r>
      <w:r w:rsidRPr="00C97A1B">
        <w:t xml:space="preserve">: </w:t>
      </w:r>
      <w:r>
        <w:t xml:space="preserve">модулю </w:t>
      </w:r>
      <w:proofErr w:type="spellStart"/>
      <w:r>
        <w:rPr>
          <w:lang w:val="en-US"/>
        </w:rPr>
        <w:t>prismaCONNECT</w:t>
      </w:r>
      <w:proofErr w:type="spellEnd"/>
      <w:r>
        <w:t xml:space="preserve"> присваивается динамический </w:t>
      </w:r>
      <w:r>
        <w:rPr>
          <w:lang w:val="en-US"/>
        </w:rPr>
        <w:t>IP</w:t>
      </w:r>
      <w:r w:rsidRPr="00C97A1B">
        <w:t xml:space="preserve"> </w:t>
      </w:r>
      <w:r>
        <w:t xml:space="preserve">адрес. Если нет доступного </w:t>
      </w:r>
      <w:r>
        <w:rPr>
          <w:lang w:val="en-US"/>
        </w:rPr>
        <w:t>DHCP</w:t>
      </w:r>
      <w:r w:rsidRPr="00C97A1B">
        <w:t xml:space="preserve"> </w:t>
      </w:r>
      <w:r>
        <w:t xml:space="preserve">сервера, то </w:t>
      </w:r>
      <w:r>
        <w:rPr>
          <w:lang w:val="de-DE"/>
        </w:rPr>
        <w:t>IP</w:t>
      </w:r>
      <w:r w:rsidRPr="00C97A1B">
        <w:t xml:space="preserve"> </w:t>
      </w:r>
      <w:r>
        <w:t xml:space="preserve">адрес присваивается через </w:t>
      </w:r>
      <w:proofErr w:type="spellStart"/>
      <w:r>
        <w:rPr>
          <w:lang w:val="en-US"/>
        </w:rPr>
        <w:t>zeroconf</w:t>
      </w:r>
      <w:proofErr w:type="spellEnd"/>
      <w:r w:rsidRPr="00C97A1B">
        <w:t>/</w:t>
      </w:r>
      <w:r>
        <w:rPr>
          <w:lang w:val="en-US"/>
        </w:rPr>
        <w:t>Auto</w:t>
      </w:r>
      <w:r w:rsidRPr="00C97A1B">
        <w:t>-</w:t>
      </w:r>
      <w:r>
        <w:rPr>
          <w:lang w:val="en-US"/>
        </w:rPr>
        <w:t>IP</w:t>
      </w:r>
      <w:r>
        <w:t xml:space="preserve"> в </w:t>
      </w:r>
      <w:proofErr w:type="gramStart"/>
      <w:r>
        <w:t>диапазоне</w:t>
      </w:r>
      <w:proofErr w:type="gramEnd"/>
      <w:r>
        <w:t xml:space="preserve"> от 169.254.1.0 до 169.254.254.255.</w:t>
      </w:r>
    </w:p>
    <w:p w:rsidR="00C97A1B" w:rsidRDefault="00C97A1B" w:rsidP="00D85E4E">
      <w:pPr>
        <w:pStyle w:val="a5"/>
        <w:ind w:left="0"/>
      </w:pPr>
      <w:r>
        <w:t xml:space="preserve">Указание: Конфигурируйте статический  </w:t>
      </w:r>
      <w:r>
        <w:rPr>
          <w:lang w:val="de-DE"/>
        </w:rPr>
        <w:t>IP</w:t>
      </w:r>
      <w:r w:rsidRPr="00C97A1B">
        <w:t xml:space="preserve"> </w:t>
      </w:r>
      <w:r>
        <w:t xml:space="preserve">адрес и маску подсети. Опционально можно также установить </w:t>
      </w:r>
      <w:r>
        <w:rPr>
          <w:lang w:val="en-US"/>
        </w:rPr>
        <w:t>gateway</w:t>
      </w:r>
      <w:r>
        <w:t xml:space="preserve"> и</w:t>
      </w:r>
      <w:r w:rsidRPr="00C97A1B">
        <w:t xml:space="preserve"> </w:t>
      </w:r>
      <w:r>
        <w:rPr>
          <w:lang w:val="en-US"/>
        </w:rPr>
        <w:t>DNS</w:t>
      </w:r>
      <w:r w:rsidRPr="00C97A1B">
        <w:t>.</w:t>
      </w:r>
    </w:p>
    <w:p w:rsidR="004405B5" w:rsidRDefault="004405B5" w:rsidP="00D85E4E">
      <w:pPr>
        <w:pStyle w:val="a5"/>
        <w:ind w:left="0"/>
      </w:pPr>
      <w:r>
        <w:t xml:space="preserve">Результат: </w:t>
      </w:r>
      <w:proofErr w:type="spellStart"/>
      <w:r>
        <w:rPr>
          <w:lang w:val="en-US"/>
        </w:rPr>
        <w:t>prismaCONNECT</w:t>
      </w:r>
      <w:proofErr w:type="spellEnd"/>
      <w:r>
        <w:t xml:space="preserve"> конфигурирован. Настройки сохраняются в </w:t>
      </w:r>
      <w:proofErr w:type="gramStart"/>
      <w:r>
        <w:t>модуле</w:t>
      </w:r>
      <w:proofErr w:type="gramEnd"/>
      <w:r>
        <w:t xml:space="preserve"> </w:t>
      </w:r>
      <w:proofErr w:type="spellStart"/>
      <w:r>
        <w:rPr>
          <w:lang w:val="en-US"/>
        </w:rPr>
        <w:t>prismaCONNECT</w:t>
      </w:r>
      <w:proofErr w:type="spellEnd"/>
      <w:r>
        <w:t>.</w:t>
      </w:r>
    </w:p>
    <w:p w:rsidR="004405B5" w:rsidRDefault="004405B5" w:rsidP="00D85E4E">
      <w:pPr>
        <w:pStyle w:val="a5"/>
        <w:ind w:left="0"/>
      </w:pPr>
    </w:p>
    <w:p w:rsidR="004405B5" w:rsidRPr="00F62F61" w:rsidRDefault="004405B5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F62F61">
        <w:rPr>
          <w:b/>
          <w:sz w:val="24"/>
          <w:szCs w:val="24"/>
        </w:rPr>
        <w:t xml:space="preserve">Интегрирование модуля </w:t>
      </w:r>
      <w:proofErr w:type="spellStart"/>
      <w:r w:rsidRPr="00F62F61">
        <w:rPr>
          <w:b/>
          <w:sz w:val="24"/>
          <w:szCs w:val="24"/>
          <w:lang w:val="en-US"/>
        </w:rPr>
        <w:t>prismaCONNECT</w:t>
      </w:r>
      <w:proofErr w:type="spellEnd"/>
      <w:r w:rsidRPr="00F62F61">
        <w:rPr>
          <w:b/>
          <w:sz w:val="24"/>
          <w:szCs w:val="24"/>
        </w:rPr>
        <w:t xml:space="preserve"> в </w:t>
      </w:r>
      <w:r w:rsidRPr="00F62F61">
        <w:rPr>
          <w:b/>
          <w:sz w:val="24"/>
          <w:szCs w:val="24"/>
          <w:lang w:val="en-US"/>
        </w:rPr>
        <w:t>IT</w:t>
      </w:r>
      <w:r w:rsidRPr="00F62F61">
        <w:rPr>
          <w:b/>
          <w:sz w:val="24"/>
          <w:szCs w:val="24"/>
        </w:rPr>
        <w:t xml:space="preserve"> сеть</w:t>
      </w:r>
    </w:p>
    <w:p w:rsidR="004405B5" w:rsidRDefault="00BC5BA1" w:rsidP="00D85E4E">
      <w:r>
        <w:t xml:space="preserve">Вы можете контролировать терапевтический аппарат </w:t>
      </w:r>
      <w:r>
        <w:rPr>
          <w:lang w:val="en-US"/>
        </w:rPr>
        <w:t>WM</w:t>
      </w:r>
      <w:r w:rsidRPr="00BC5BA1">
        <w:t xml:space="preserve"> 100 </w:t>
      </w:r>
      <w:r>
        <w:rPr>
          <w:lang w:val="en-US"/>
        </w:rPr>
        <w:t>TD</w:t>
      </w:r>
      <w:r w:rsidRPr="00BC5BA1">
        <w:t xml:space="preserve"> </w:t>
      </w:r>
      <w:r>
        <w:t xml:space="preserve">удаленно через </w:t>
      </w:r>
      <w:r>
        <w:rPr>
          <w:lang w:val="en-US"/>
        </w:rPr>
        <w:t>IT</w:t>
      </w:r>
      <w:r w:rsidRPr="00BC5BA1">
        <w:t xml:space="preserve"> </w:t>
      </w:r>
      <w:r>
        <w:t>сеть и передавать данные от терапевтического аппарата на ПК.</w:t>
      </w:r>
    </w:p>
    <w:p w:rsidR="00C0795B" w:rsidRDefault="00C0795B" w:rsidP="00D85E4E">
      <w:r>
        <w:t xml:space="preserve">Модуль </w:t>
      </w:r>
      <w:proofErr w:type="spellStart"/>
      <w:r>
        <w:rPr>
          <w:lang w:val="en-US"/>
        </w:rPr>
        <w:t>prismaCONNECT</w:t>
      </w:r>
      <w:proofErr w:type="spellEnd"/>
      <w:r>
        <w:t xml:space="preserve"> </w:t>
      </w:r>
      <w:r w:rsidR="00386325">
        <w:t xml:space="preserve">может быть интегрирован в </w:t>
      </w:r>
      <w:r w:rsidR="00386325">
        <w:rPr>
          <w:lang w:val="en-US"/>
        </w:rPr>
        <w:t>IT</w:t>
      </w:r>
      <w:r w:rsidR="00386325" w:rsidRPr="00386325">
        <w:t xml:space="preserve"> </w:t>
      </w:r>
      <w:r w:rsidR="00386325">
        <w:t xml:space="preserve">сеть для создания связи между терапевтическим аппаратом </w:t>
      </w:r>
      <w:r w:rsidR="00386325">
        <w:rPr>
          <w:lang w:val="en-US"/>
        </w:rPr>
        <w:t>WM</w:t>
      </w:r>
      <w:r w:rsidR="00386325" w:rsidRPr="00386325">
        <w:t xml:space="preserve"> 100 </w:t>
      </w:r>
      <w:r w:rsidR="00386325">
        <w:rPr>
          <w:lang w:val="en-US"/>
        </w:rPr>
        <w:t>TD</w:t>
      </w:r>
      <w:r w:rsidR="00386325" w:rsidRPr="00386325">
        <w:t xml:space="preserve"> </w:t>
      </w:r>
      <w:r w:rsidR="00386325">
        <w:t xml:space="preserve">и ПК. </w:t>
      </w:r>
      <w:proofErr w:type="spellStart"/>
      <w:r w:rsidR="00386325">
        <w:t>Сето</w:t>
      </w:r>
      <w:proofErr w:type="spellEnd"/>
      <w:r w:rsidR="00386325">
        <w:t xml:space="preserve"> должна обладать следующими свойствами:</w:t>
      </w:r>
    </w:p>
    <w:p w:rsidR="0049301B" w:rsidRPr="0049301B" w:rsidRDefault="00386325" w:rsidP="00D85E4E">
      <w:pPr>
        <w:pStyle w:val="a5"/>
        <w:numPr>
          <w:ilvl w:val="0"/>
          <w:numId w:val="8"/>
        </w:numPr>
        <w:ind w:left="0"/>
        <w:rPr>
          <w:lang w:val="en-US"/>
        </w:rPr>
      </w:pPr>
      <w:r>
        <w:t xml:space="preserve">Порты </w:t>
      </w:r>
      <w:r w:rsidRPr="0049301B">
        <w:rPr>
          <w:lang w:val="en-US"/>
        </w:rPr>
        <w:t>UDP</w:t>
      </w:r>
      <w:r w:rsidRPr="00386325">
        <w:t xml:space="preserve"> </w:t>
      </w:r>
      <w:r>
        <w:t xml:space="preserve">и </w:t>
      </w:r>
      <w:r w:rsidRPr="0049301B">
        <w:rPr>
          <w:lang w:val="en-US"/>
        </w:rPr>
        <w:t>TCP</w:t>
      </w:r>
      <w:r w:rsidRPr="00386325">
        <w:t xml:space="preserve"> </w:t>
      </w:r>
      <w:r>
        <w:t xml:space="preserve">51337 и 51338 должны быть </w:t>
      </w:r>
      <w:r w:rsidR="0049301B">
        <w:t xml:space="preserve">включены и не должны блокироваться </w:t>
      </w:r>
      <w:r w:rsidR="0049301B" w:rsidRPr="0049301B">
        <w:rPr>
          <w:lang w:val="en-US"/>
        </w:rPr>
        <w:t>firewall</w:t>
      </w:r>
      <w:r w:rsidR="0049301B" w:rsidRPr="0049301B">
        <w:t>.</w:t>
      </w:r>
    </w:p>
    <w:p w:rsidR="00386325" w:rsidRDefault="0049301B" w:rsidP="00D85E4E">
      <w:pPr>
        <w:pStyle w:val="a5"/>
        <w:numPr>
          <w:ilvl w:val="0"/>
          <w:numId w:val="8"/>
        </w:numPr>
        <w:ind w:left="0"/>
      </w:pPr>
      <w:r w:rsidRPr="0049301B">
        <w:rPr>
          <w:lang w:val="en-US"/>
        </w:rPr>
        <w:t>UDP</w:t>
      </w:r>
      <w:r w:rsidRPr="0049301B">
        <w:t xml:space="preserve"> </w:t>
      </w:r>
      <w:r>
        <w:t xml:space="preserve">протокол требуется для автоматической идентификации аппаратов в сети, затем обмен данными происходит через </w:t>
      </w:r>
      <w:r w:rsidRPr="0049301B">
        <w:rPr>
          <w:lang w:val="en-US"/>
        </w:rPr>
        <w:t>TCP</w:t>
      </w:r>
      <w:r>
        <w:t xml:space="preserve"> протокол.</w:t>
      </w:r>
    </w:p>
    <w:p w:rsidR="0049301B" w:rsidRDefault="0049301B" w:rsidP="00D85E4E">
      <w:r>
        <w:rPr>
          <w:noProof/>
          <w:lang w:eastAsia="ru-RU"/>
        </w:rPr>
        <w:drawing>
          <wp:inline distT="0" distB="0" distL="0" distR="0" wp14:anchorId="46DE6EB3" wp14:editId="5E49B572">
            <wp:extent cx="295275" cy="266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01B">
        <w:t xml:space="preserve"> </w:t>
      </w:r>
      <w:r>
        <w:t xml:space="preserve">Если </w:t>
      </w:r>
      <w:r>
        <w:rPr>
          <w:lang w:val="en-US"/>
        </w:rPr>
        <w:t>IT</w:t>
      </w:r>
      <w:r w:rsidRPr="0049301B">
        <w:t xml:space="preserve"> </w:t>
      </w:r>
      <w:r>
        <w:t xml:space="preserve">сеть не работает, вы можете продолжать контролировать терапевтический аппарат через дисплей и передавать данные через </w:t>
      </w:r>
      <w:r>
        <w:rPr>
          <w:lang w:val="en-US"/>
        </w:rPr>
        <w:t>SD</w:t>
      </w:r>
      <w:r w:rsidRPr="0049301B">
        <w:t xml:space="preserve"> </w:t>
      </w:r>
      <w:r>
        <w:t xml:space="preserve">карту или </w:t>
      </w:r>
      <w:r>
        <w:rPr>
          <w:lang w:val="en-US"/>
        </w:rPr>
        <w:t>USB</w:t>
      </w:r>
      <w:r w:rsidRPr="0049301B">
        <w:t xml:space="preserve"> </w:t>
      </w:r>
      <w:r>
        <w:t xml:space="preserve">порт. Это означает, что неполадки в </w:t>
      </w:r>
      <w:r>
        <w:rPr>
          <w:lang w:val="en-US"/>
        </w:rPr>
        <w:t>IT</w:t>
      </w:r>
      <w:r w:rsidRPr="0049301B">
        <w:t xml:space="preserve"> </w:t>
      </w:r>
      <w:r>
        <w:t>сети не приведут к опасным ситуациям.</w:t>
      </w:r>
    </w:p>
    <w:p w:rsidR="0049301B" w:rsidRDefault="0049301B" w:rsidP="00D85E4E"/>
    <w:p w:rsidR="0049301B" w:rsidRPr="008B6701" w:rsidRDefault="00DA6B47" w:rsidP="00D85E4E">
      <w:pPr>
        <w:pStyle w:val="a5"/>
        <w:numPr>
          <w:ilvl w:val="0"/>
          <w:numId w:val="3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t>Гигиеническая подготовка</w:t>
      </w:r>
    </w:p>
    <w:p w:rsidR="00DA6B47" w:rsidRPr="008B6701" w:rsidRDefault="00DA6B47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t>Общая информация</w:t>
      </w:r>
    </w:p>
    <w:p w:rsidR="00DA6B47" w:rsidRDefault="00DA6B47" w:rsidP="00D85E4E">
      <w:pPr>
        <w:pStyle w:val="a5"/>
        <w:ind w:left="0"/>
      </w:pPr>
      <w:r>
        <w:t>Надевайте подходящую защиту во время дезинфекции</w:t>
      </w:r>
    </w:p>
    <w:p w:rsidR="00DA6B47" w:rsidRDefault="00DA6B47" w:rsidP="00D85E4E">
      <w:pPr>
        <w:pStyle w:val="a5"/>
        <w:ind w:left="0"/>
      </w:pPr>
      <w:r>
        <w:t>Следуйте инструкции по использованию соответствующего дезинфицирующего средства.</w:t>
      </w:r>
    </w:p>
    <w:p w:rsidR="00DA6B47" w:rsidRPr="008B6701" w:rsidRDefault="008B6701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8B6701">
        <w:rPr>
          <w:b/>
          <w:sz w:val="24"/>
          <w:szCs w:val="24"/>
        </w:rPr>
        <w:t>Интервалы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50"/>
        <w:gridCol w:w="4272"/>
      </w:tblGrid>
      <w:tr w:rsidR="008B6701" w:rsidTr="008B6701">
        <w:tc>
          <w:tcPr>
            <w:tcW w:w="4621" w:type="dxa"/>
          </w:tcPr>
          <w:p w:rsidR="008B6701" w:rsidRPr="008B6701" w:rsidRDefault="008B6701" w:rsidP="00D85E4E">
            <w:pPr>
              <w:pStyle w:val="a5"/>
              <w:ind w:left="0"/>
              <w:rPr>
                <w:b/>
              </w:rPr>
            </w:pPr>
            <w:r w:rsidRPr="008B6701">
              <w:rPr>
                <w:b/>
              </w:rPr>
              <w:t>Интервал</w:t>
            </w:r>
          </w:p>
        </w:tc>
        <w:tc>
          <w:tcPr>
            <w:tcW w:w="4621" w:type="dxa"/>
          </w:tcPr>
          <w:p w:rsidR="008B6701" w:rsidRPr="008B6701" w:rsidRDefault="008B6701" w:rsidP="00D85E4E">
            <w:pPr>
              <w:pStyle w:val="a5"/>
              <w:ind w:left="0"/>
              <w:rPr>
                <w:b/>
              </w:rPr>
            </w:pPr>
            <w:r w:rsidRPr="008B6701">
              <w:rPr>
                <w:b/>
              </w:rPr>
              <w:t>Действие</w:t>
            </w:r>
          </w:p>
        </w:tc>
      </w:tr>
      <w:tr w:rsidR="008B6701" w:rsidTr="008B6701">
        <w:tc>
          <w:tcPr>
            <w:tcW w:w="4621" w:type="dxa"/>
          </w:tcPr>
          <w:p w:rsidR="008B6701" w:rsidRDefault="008B6701" w:rsidP="00D85E4E">
            <w:pPr>
              <w:pStyle w:val="a5"/>
              <w:ind w:left="0"/>
            </w:pPr>
            <w:r>
              <w:t>Еженедельно</w:t>
            </w:r>
          </w:p>
        </w:tc>
        <w:tc>
          <w:tcPr>
            <w:tcW w:w="4621" w:type="dxa"/>
          </w:tcPr>
          <w:p w:rsidR="008B6701" w:rsidRDefault="008B6701" w:rsidP="00D85E4E">
            <w:pPr>
              <w:pStyle w:val="a5"/>
              <w:ind w:left="0"/>
            </w:pPr>
            <w:r>
              <w:t>Очистить модуль</w:t>
            </w:r>
          </w:p>
        </w:tc>
      </w:tr>
      <w:tr w:rsidR="008B6701" w:rsidTr="008B6701">
        <w:tc>
          <w:tcPr>
            <w:tcW w:w="4621" w:type="dxa"/>
          </w:tcPr>
          <w:p w:rsidR="008B6701" w:rsidRDefault="008B6701" w:rsidP="00D85E4E">
            <w:pPr>
              <w:pStyle w:val="a5"/>
              <w:ind w:left="0"/>
            </w:pPr>
            <w:r>
              <w:t>По мере необходимости, например, загрязнение или инфекционное заболевание</w:t>
            </w:r>
          </w:p>
        </w:tc>
        <w:tc>
          <w:tcPr>
            <w:tcW w:w="4621" w:type="dxa"/>
          </w:tcPr>
          <w:p w:rsidR="008B6701" w:rsidRDefault="008B6701" w:rsidP="00D85E4E">
            <w:pPr>
              <w:pStyle w:val="a5"/>
              <w:ind w:left="0"/>
            </w:pPr>
            <w:r>
              <w:t>Дезинфицировать модуль</w:t>
            </w:r>
          </w:p>
        </w:tc>
      </w:tr>
    </w:tbl>
    <w:p w:rsidR="008B6701" w:rsidRDefault="008B6701" w:rsidP="00D85E4E">
      <w:pPr>
        <w:pStyle w:val="a5"/>
        <w:ind w:left="0"/>
      </w:pPr>
    </w:p>
    <w:p w:rsidR="004B3A46" w:rsidRDefault="004B3A46" w:rsidP="00D85E4E">
      <w:pPr>
        <w:pStyle w:val="a5"/>
        <w:ind w:left="0"/>
      </w:pPr>
    </w:p>
    <w:p w:rsidR="004B3A46" w:rsidRPr="00E364E2" w:rsidRDefault="004B3A46" w:rsidP="00D85E4E">
      <w:pPr>
        <w:pStyle w:val="a5"/>
        <w:numPr>
          <w:ilvl w:val="1"/>
          <w:numId w:val="3"/>
        </w:numPr>
        <w:ind w:left="0"/>
        <w:rPr>
          <w:b/>
          <w:sz w:val="24"/>
          <w:szCs w:val="24"/>
        </w:rPr>
      </w:pPr>
      <w:r w:rsidRPr="00E364E2">
        <w:rPr>
          <w:b/>
          <w:sz w:val="24"/>
          <w:szCs w:val="24"/>
        </w:rPr>
        <w:t>Гигиеническая подготовка модуля</w:t>
      </w:r>
    </w:p>
    <w:p w:rsidR="004B3A46" w:rsidRDefault="00857259" w:rsidP="00D85E4E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4CC2D03F" wp14:editId="68BBE810">
            <wp:extent cx="1247775" cy="3524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59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F254C6">
        <w:rPr>
          <w:rFonts w:cs="Arial,Bold"/>
          <w:b/>
          <w:bCs/>
        </w:rPr>
        <w:t xml:space="preserve">Опасность получения травм в </w:t>
      </w:r>
      <w:proofErr w:type="gramStart"/>
      <w:r w:rsidRPr="00F254C6">
        <w:rPr>
          <w:rFonts w:cs="Arial,Bold"/>
          <w:b/>
          <w:bCs/>
        </w:rPr>
        <w:t>результате</w:t>
      </w:r>
      <w:proofErr w:type="gramEnd"/>
      <w:r w:rsidRPr="00F254C6">
        <w:rPr>
          <w:rFonts w:cs="Arial,Bold"/>
          <w:b/>
          <w:bCs/>
        </w:rPr>
        <w:t xml:space="preserve"> поражения</w:t>
      </w:r>
    </w:p>
    <w:p w:rsidR="00857259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F254C6">
        <w:rPr>
          <w:rFonts w:cs="Arial,Bold"/>
          <w:b/>
          <w:bCs/>
        </w:rPr>
        <w:t>электрическим током!</w:t>
      </w:r>
    </w:p>
    <w:p w:rsidR="00F254C6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 xml:space="preserve">Жидкость, проникшая внутрь </w:t>
      </w:r>
      <w:r w:rsidR="00F254C6" w:rsidRPr="00F254C6">
        <w:rPr>
          <w:rFonts w:cs="Arial"/>
        </w:rPr>
        <w:t>модуля</w:t>
      </w:r>
      <w:r w:rsidRPr="00F254C6">
        <w:rPr>
          <w:rFonts w:cs="Arial"/>
        </w:rPr>
        <w:t xml:space="preserve">, может </w:t>
      </w:r>
      <w:r w:rsidR="00F254C6" w:rsidRPr="00F254C6">
        <w:rPr>
          <w:rFonts w:cs="Arial"/>
        </w:rPr>
        <w:t>повредить его, компоненты или аксессуары.</w:t>
      </w:r>
    </w:p>
    <w:p w:rsidR="00F254C6" w:rsidRPr="00F254C6" w:rsidRDefault="00F254C6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57259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>привести к</w:t>
      </w:r>
      <w:r w:rsidR="00F254C6" w:rsidRPr="00F254C6">
        <w:rPr>
          <w:rFonts w:cs="Arial"/>
        </w:rPr>
        <w:t xml:space="preserve"> </w:t>
      </w:r>
      <w:r w:rsidRPr="00F254C6">
        <w:rPr>
          <w:rFonts w:cs="Arial"/>
        </w:rPr>
        <w:t>короткому замыканию, причинению вреда здоровью</w:t>
      </w:r>
    </w:p>
    <w:p w:rsidR="00857259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Arial"/>
        </w:rPr>
        <w:t>пользователя и повреждению терапевтического аппарата.</w:t>
      </w:r>
    </w:p>
    <w:p w:rsidR="00857259" w:rsidRPr="00F254C6" w:rsidRDefault="00857259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254C6">
        <w:rPr>
          <w:rFonts w:cs="Symbol"/>
        </w:rPr>
        <w:t xml:space="preserve"> </w:t>
      </w:r>
      <w:r w:rsidRPr="00F254C6">
        <w:rPr>
          <w:rFonts w:cs="Arial"/>
        </w:rPr>
        <w:t xml:space="preserve">Запрещено погружать </w:t>
      </w:r>
      <w:r w:rsidR="00F254C6" w:rsidRPr="00F254C6">
        <w:rPr>
          <w:rFonts w:cs="Arial"/>
        </w:rPr>
        <w:t>модуль</w:t>
      </w:r>
      <w:r w:rsidRPr="00F254C6">
        <w:rPr>
          <w:rFonts w:cs="Arial"/>
        </w:rPr>
        <w:t xml:space="preserve"> и</w:t>
      </w:r>
      <w:r w:rsidR="00F254C6" w:rsidRPr="00F254C6">
        <w:rPr>
          <w:rFonts w:cs="Arial"/>
        </w:rPr>
        <w:t xml:space="preserve"> </w:t>
      </w:r>
      <w:r w:rsidRPr="00F254C6">
        <w:rPr>
          <w:rFonts w:cs="Arial"/>
        </w:rPr>
        <w:t>компоненты в жидкость.</w:t>
      </w:r>
    </w:p>
    <w:p w:rsidR="0049301B" w:rsidRPr="00F254C6" w:rsidRDefault="0049301B" w:rsidP="00D85E4E"/>
    <w:p w:rsidR="00BC5BA1" w:rsidRDefault="00F254C6" w:rsidP="00D85E4E">
      <w:r w:rsidRPr="00E364E2">
        <w:rPr>
          <w:b/>
        </w:rPr>
        <w:t>Требования:</w:t>
      </w:r>
      <w:r>
        <w:t xml:space="preserve"> Терапевтический аппарат должен быть выключен (</w:t>
      </w:r>
      <w:proofErr w:type="gramStart"/>
      <w:r>
        <w:t>см</w:t>
      </w:r>
      <w:proofErr w:type="gramEnd"/>
      <w:r>
        <w:t xml:space="preserve"> инструкцию к аппарату)</w:t>
      </w:r>
    </w:p>
    <w:p w:rsidR="00F254C6" w:rsidRDefault="00F254C6" w:rsidP="00D85E4E">
      <w:pPr>
        <w:pStyle w:val="a5"/>
        <w:numPr>
          <w:ilvl w:val="0"/>
          <w:numId w:val="9"/>
        </w:numPr>
        <w:ind w:left="0"/>
      </w:pPr>
      <w:r>
        <w:t>Отсоединить модуль от аппарата</w:t>
      </w:r>
    </w:p>
    <w:p w:rsidR="00F254C6" w:rsidRDefault="00F254C6" w:rsidP="00D85E4E">
      <w:pPr>
        <w:pStyle w:val="a5"/>
        <w:numPr>
          <w:ilvl w:val="0"/>
          <w:numId w:val="9"/>
        </w:numPr>
        <w:ind w:left="0"/>
      </w:pPr>
      <w:r>
        <w:t>Провести гигиеническую подготовку модуля так, как указано в таблице:</w:t>
      </w:r>
    </w:p>
    <w:p w:rsidR="00F254C6" w:rsidRPr="00F254C6" w:rsidRDefault="00F254C6" w:rsidP="00D85E4E">
      <w:pPr>
        <w:pStyle w:val="a5"/>
        <w:ind w:left="0"/>
        <w:rPr>
          <w:b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403"/>
        <w:gridCol w:w="2417"/>
        <w:gridCol w:w="1904"/>
      </w:tblGrid>
      <w:tr w:rsidR="00F254C6" w:rsidRPr="00F254C6" w:rsidTr="00F254C6">
        <w:tc>
          <w:tcPr>
            <w:tcW w:w="1798" w:type="dxa"/>
          </w:tcPr>
          <w:p w:rsidR="00F254C6" w:rsidRPr="00F254C6" w:rsidRDefault="00F254C6" w:rsidP="00D85E4E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Деталь</w:t>
            </w:r>
          </w:p>
        </w:tc>
        <w:tc>
          <w:tcPr>
            <w:tcW w:w="2403" w:type="dxa"/>
          </w:tcPr>
          <w:p w:rsidR="00F254C6" w:rsidRPr="00F254C6" w:rsidRDefault="00F254C6" w:rsidP="00D85E4E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Очистка</w:t>
            </w:r>
          </w:p>
        </w:tc>
        <w:tc>
          <w:tcPr>
            <w:tcW w:w="2417" w:type="dxa"/>
          </w:tcPr>
          <w:p w:rsidR="00F254C6" w:rsidRPr="00F254C6" w:rsidRDefault="00F254C6" w:rsidP="00D85E4E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Дезинфекция</w:t>
            </w:r>
          </w:p>
        </w:tc>
        <w:tc>
          <w:tcPr>
            <w:tcW w:w="1904" w:type="dxa"/>
          </w:tcPr>
          <w:p w:rsidR="00F254C6" w:rsidRPr="00F254C6" w:rsidRDefault="00F254C6" w:rsidP="00D85E4E">
            <w:pPr>
              <w:pStyle w:val="a5"/>
              <w:ind w:left="0"/>
              <w:rPr>
                <w:b/>
              </w:rPr>
            </w:pPr>
            <w:r w:rsidRPr="00F254C6">
              <w:rPr>
                <w:b/>
              </w:rPr>
              <w:t>Стерилизация</w:t>
            </w:r>
          </w:p>
        </w:tc>
      </w:tr>
      <w:tr w:rsidR="00F254C6" w:rsidTr="00F254C6">
        <w:tc>
          <w:tcPr>
            <w:tcW w:w="1798" w:type="dxa"/>
          </w:tcPr>
          <w:p w:rsidR="00F254C6" w:rsidRDefault="00F254C6" w:rsidP="00D85E4E">
            <w:pPr>
              <w:pStyle w:val="a5"/>
              <w:ind w:left="0"/>
            </w:pPr>
            <w:r>
              <w:t>Корпус</w:t>
            </w:r>
          </w:p>
          <w:p w:rsidR="00F254C6" w:rsidRDefault="00F254C6" w:rsidP="00D85E4E">
            <w:pPr>
              <w:pStyle w:val="a5"/>
              <w:ind w:left="0"/>
            </w:pPr>
          </w:p>
          <w:p w:rsidR="00F254C6" w:rsidRPr="00F254C6" w:rsidRDefault="00F254C6" w:rsidP="00D85E4E">
            <w:pPr>
              <w:pStyle w:val="a5"/>
              <w:ind w:left="0"/>
            </w:pPr>
            <w:r>
              <w:t>Соединительная линия</w:t>
            </w:r>
          </w:p>
        </w:tc>
        <w:tc>
          <w:tcPr>
            <w:tcW w:w="2403" w:type="dxa"/>
          </w:tcPr>
          <w:p w:rsidR="00F254C6" w:rsidRDefault="00F254C6" w:rsidP="00D85E4E">
            <w:pPr>
              <w:pStyle w:val="a5"/>
              <w:ind w:left="0"/>
            </w:pPr>
            <w:r>
              <w:t>Протирать влажной тряпочкой используя воду или мягкое моющее средство</w:t>
            </w:r>
          </w:p>
        </w:tc>
        <w:tc>
          <w:tcPr>
            <w:tcW w:w="2417" w:type="dxa"/>
          </w:tcPr>
          <w:p w:rsidR="00F254C6" w:rsidRPr="00F254C6" w:rsidRDefault="00F254C6" w:rsidP="00D85E4E">
            <w:pPr>
              <w:pStyle w:val="a5"/>
              <w:ind w:left="0"/>
            </w:pPr>
            <w:r>
              <w:t xml:space="preserve">Дезинфекция протиранием (Рекомендации: </w:t>
            </w:r>
            <w:proofErr w:type="spellStart"/>
            <w:r>
              <w:rPr>
                <w:lang w:val="en-US"/>
              </w:rPr>
              <w:t>teralin</w:t>
            </w:r>
            <w:proofErr w:type="spellEnd"/>
            <w:r w:rsidRPr="00F254C6">
              <w:t xml:space="preserve"> </w:t>
            </w:r>
            <w:r>
              <w:rPr>
                <w:lang w:val="en-US"/>
              </w:rPr>
              <w:t>protect</w:t>
            </w:r>
            <w:r w:rsidRPr="00F254C6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perform</w:t>
            </w:r>
            <w:r w:rsidRPr="00F254C6">
              <w:t xml:space="preserve"> </w:t>
            </w:r>
            <w:r>
              <w:rPr>
                <w:lang w:val="en-US"/>
              </w:rPr>
              <w:t>advanced</w:t>
            </w:r>
            <w:r w:rsidRPr="00F254C6">
              <w:t xml:space="preserve"> </w:t>
            </w:r>
            <w:r>
              <w:rPr>
                <w:lang w:val="en-US"/>
              </w:rPr>
              <w:t>Alcohol</w:t>
            </w:r>
            <w:r w:rsidRPr="00F254C6">
              <w:t xml:space="preserve"> </w:t>
            </w:r>
            <w:r>
              <w:rPr>
                <w:lang w:val="en-US"/>
              </w:rPr>
              <w:t>EP</w:t>
            </w:r>
            <w:r w:rsidRPr="00F254C6">
              <w:t>)</w:t>
            </w:r>
          </w:p>
        </w:tc>
        <w:tc>
          <w:tcPr>
            <w:tcW w:w="1904" w:type="dxa"/>
          </w:tcPr>
          <w:p w:rsidR="00F254C6" w:rsidRDefault="00F254C6" w:rsidP="00D85E4E">
            <w:pPr>
              <w:pStyle w:val="a5"/>
              <w:ind w:left="0"/>
            </w:pPr>
            <w:r>
              <w:t>Не разрешена</w:t>
            </w:r>
          </w:p>
        </w:tc>
      </w:tr>
    </w:tbl>
    <w:p w:rsidR="00F254C6" w:rsidRDefault="00F254C6" w:rsidP="00D85E4E">
      <w:pPr>
        <w:pStyle w:val="a5"/>
        <w:ind w:left="0"/>
      </w:pPr>
    </w:p>
    <w:p w:rsidR="005E1F32" w:rsidRDefault="005E1F32" w:rsidP="00D85E4E">
      <w:pPr>
        <w:pStyle w:val="a5"/>
        <w:numPr>
          <w:ilvl w:val="0"/>
          <w:numId w:val="9"/>
        </w:numPr>
        <w:ind w:left="0"/>
      </w:pPr>
      <w:r>
        <w:t>Дайте корпусу хорошо высохнуть</w:t>
      </w:r>
    </w:p>
    <w:p w:rsidR="005E1F32" w:rsidRDefault="005E1F32" w:rsidP="00D85E4E">
      <w:pPr>
        <w:pStyle w:val="a5"/>
        <w:numPr>
          <w:ilvl w:val="0"/>
          <w:numId w:val="9"/>
        </w:numPr>
        <w:ind w:left="0"/>
      </w:pPr>
      <w:r>
        <w:t>Подключите модуль к терапевтическому аппарату</w:t>
      </w:r>
    </w:p>
    <w:p w:rsidR="005E1F32" w:rsidRDefault="005E1F32" w:rsidP="00D85E4E">
      <w:pPr>
        <w:pStyle w:val="a5"/>
        <w:numPr>
          <w:ilvl w:val="0"/>
          <w:numId w:val="9"/>
        </w:numPr>
        <w:ind w:left="0"/>
      </w:pPr>
      <w:r>
        <w:t>Включить терапевтический аппарат (</w:t>
      </w:r>
      <w:proofErr w:type="gramStart"/>
      <w:r>
        <w:t>см</w:t>
      </w:r>
      <w:proofErr w:type="gramEnd"/>
      <w:r>
        <w:t xml:space="preserve"> инструкцию к аппарату).</w:t>
      </w:r>
    </w:p>
    <w:p w:rsidR="005E1F32" w:rsidRDefault="005E1F32" w:rsidP="00D85E4E">
      <w:pPr>
        <w:pStyle w:val="a5"/>
        <w:ind w:left="0"/>
      </w:pPr>
      <w:r>
        <w:t>Результат: Модуль прошел гигиеническую подготовку.</w:t>
      </w:r>
    </w:p>
    <w:p w:rsidR="003850A4" w:rsidRDefault="003850A4" w:rsidP="00D85E4E">
      <w:pPr>
        <w:pStyle w:val="a5"/>
        <w:ind w:left="0"/>
      </w:pPr>
    </w:p>
    <w:p w:rsidR="003850A4" w:rsidRDefault="003850A4" w:rsidP="00D85E4E">
      <w:pPr>
        <w:pStyle w:val="a5"/>
        <w:ind w:left="0"/>
      </w:pPr>
    </w:p>
    <w:p w:rsidR="005E1F32" w:rsidRPr="00F908EE" w:rsidRDefault="00F908EE" w:rsidP="00D85E4E">
      <w:pPr>
        <w:pStyle w:val="a5"/>
        <w:ind w:left="0"/>
        <w:rPr>
          <w:b/>
          <w:sz w:val="24"/>
          <w:szCs w:val="24"/>
        </w:rPr>
      </w:pPr>
      <w:r w:rsidRPr="00F908EE">
        <w:rPr>
          <w:b/>
          <w:sz w:val="24"/>
          <w:szCs w:val="24"/>
        </w:rPr>
        <w:t xml:space="preserve">6  </w:t>
      </w:r>
      <w:r w:rsidR="003850A4" w:rsidRPr="00F908EE">
        <w:rPr>
          <w:b/>
          <w:sz w:val="24"/>
          <w:szCs w:val="24"/>
        </w:rPr>
        <w:t>Функциональная проверка</w:t>
      </w:r>
    </w:p>
    <w:p w:rsidR="003850A4" w:rsidRPr="00F908EE" w:rsidRDefault="003850A4" w:rsidP="00D85E4E">
      <w:pPr>
        <w:pStyle w:val="a5"/>
        <w:ind w:left="0"/>
        <w:rPr>
          <w:b/>
          <w:sz w:val="24"/>
          <w:szCs w:val="24"/>
        </w:rPr>
      </w:pPr>
      <w:r w:rsidRPr="00F908EE">
        <w:rPr>
          <w:b/>
          <w:sz w:val="24"/>
          <w:szCs w:val="24"/>
        </w:rPr>
        <w:t>6.1  Интервалы</w:t>
      </w:r>
    </w:p>
    <w:p w:rsidR="003850A4" w:rsidRDefault="003850A4" w:rsidP="00D85E4E">
      <w:pPr>
        <w:pStyle w:val="a5"/>
        <w:ind w:left="0"/>
      </w:pPr>
      <w:r>
        <w:t>Проводите функциональную проверку регулярно:</w:t>
      </w:r>
    </w:p>
    <w:p w:rsidR="003850A4" w:rsidRDefault="003850A4" w:rsidP="00D85E4E">
      <w:pPr>
        <w:pStyle w:val="a5"/>
        <w:numPr>
          <w:ilvl w:val="0"/>
          <w:numId w:val="10"/>
        </w:numPr>
        <w:ind w:left="0"/>
      </w:pPr>
      <w:r>
        <w:t>После каждой гигиенической подготовки</w:t>
      </w:r>
    </w:p>
    <w:p w:rsidR="003850A4" w:rsidRDefault="00F908EE" w:rsidP="00D85E4E">
      <w:pPr>
        <w:pStyle w:val="a5"/>
        <w:numPr>
          <w:ilvl w:val="0"/>
          <w:numId w:val="10"/>
        </w:numPr>
        <w:ind w:left="0"/>
      </w:pPr>
      <w:r>
        <w:t>После каждого ремонта</w:t>
      </w:r>
    </w:p>
    <w:p w:rsidR="00F908EE" w:rsidRDefault="00F908EE" w:rsidP="00D85E4E">
      <w:pPr>
        <w:pStyle w:val="a5"/>
        <w:numPr>
          <w:ilvl w:val="0"/>
          <w:numId w:val="10"/>
        </w:numPr>
        <w:ind w:left="0"/>
      </w:pPr>
      <w:r>
        <w:t>Каждые 6 месяцев.</w:t>
      </w:r>
    </w:p>
    <w:p w:rsidR="00F908EE" w:rsidRPr="008515CA" w:rsidRDefault="00F908EE" w:rsidP="00D85E4E">
      <w:pPr>
        <w:pStyle w:val="a5"/>
        <w:ind w:left="0"/>
        <w:rPr>
          <w:b/>
          <w:sz w:val="24"/>
          <w:szCs w:val="24"/>
        </w:rPr>
      </w:pPr>
    </w:p>
    <w:p w:rsidR="00F908EE" w:rsidRPr="008515CA" w:rsidRDefault="00F908EE" w:rsidP="00D85E4E">
      <w:pPr>
        <w:pStyle w:val="a5"/>
        <w:ind w:left="0"/>
        <w:rPr>
          <w:b/>
          <w:sz w:val="24"/>
          <w:szCs w:val="24"/>
        </w:rPr>
      </w:pPr>
      <w:r w:rsidRPr="008515CA">
        <w:rPr>
          <w:b/>
          <w:sz w:val="24"/>
          <w:szCs w:val="24"/>
        </w:rPr>
        <w:t xml:space="preserve">6.2  </w:t>
      </w:r>
      <w:r w:rsidR="00134EFF" w:rsidRPr="008515CA">
        <w:rPr>
          <w:b/>
          <w:sz w:val="24"/>
          <w:szCs w:val="24"/>
        </w:rPr>
        <w:t>Проведение функциональной проверки.</w:t>
      </w:r>
    </w:p>
    <w:p w:rsidR="00134EFF" w:rsidRDefault="00134EFF" w:rsidP="00D85E4E">
      <w:pPr>
        <w:pStyle w:val="a5"/>
        <w:ind w:left="0"/>
      </w:pPr>
      <w:r>
        <w:t xml:space="preserve">1. Проверить </w:t>
      </w:r>
      <w:r w:rsidR="0037066C">
        <w:t xml:space="preserve">правильно ли установлен модуль и закреплен  в </w:t>
      </w:r>
      <w:proofErr w:type="gramStart"/>
      <w:r w:rsidR="0037066C">
        <w:t>соответствии</w:t>
      </w:r>
      <w:proofErr w:type="gramEnd"/>
      <w:r w:rsidR="0037066C">
        <w:t xml:space="preserve"> с инструкцией.</w:t>
      </w:r>
    </w:p>
    <w:p w:rsidR="0037066C" w:rsidRDefault="0037066C" w:rsidP="00D85E4E">
      <w:pPr>
        <w:pStyle w:val="a5"/>
        <w:ind w:left="0"/>
      </w:pPr>
      <w:r>
        <w:t>2. Проверьте корпус на предмет наличия трещин, повреждений или сильных загрязнений.</w:t>
      </w:r>
    </w:p>
    <w:p w:rsidR="0037066C" w:rsidRDefault="0037066C" w:rsidP="00D85E4E">
      <w:pPr>
        <w:pStyle w:val="a5"/>
        <w:ind w:left="0"/>
      </w:pPr>
      <w:r>
        <w:t>3. Подключите модуль к аппарату.</w:t>
      </w:r>
    </w:p>
    <w:p w:rsidR="0037066C" w:rsidRDefault="0037066C" w:rsidP="00D85E4E">
      <w:pPr>
        <w:pStyle w:val="a5"/>
        <w:ind w:left="0"/>
      </w:pPr>
      <w:r>
        <w:t xml:space="preserve">4. Проверьте, загорается ли символ </w:t>
      </w:r>
      <w:r>
        <w:rPr>
          <w:noProof/>
          <w:lang w:eastAsia="ru-RU"/>
        </w:rPr>
        <w:drawing>
          <wp:inline distT="0" distB="0" distL="0" distR="0" wp14:anchorId="0BC28C3A" wp14:editId="418A3B73">
            <wp:extent cx="180975" cy="1714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6C">
        <w:t xml:space="preserve"> </w:t>
      </w:r>
      <w:r>
        <w:t xml:space="preserve">для </w:t>
      </w:r>
      <w:proofErr w:type="spellStart"/>
      <w:r>
        <w:rPr>
          <w:lang w:val="en-US"/>
        </w:rPr>
        <w:t>prismaCONNECT</w:t>
      </w:r>
      <w:proofErr w:type="spellEnd"/>
      <w:r w:rsidRPr="0037066C">
        <w:t xml:space="preserve"> </w:t>
      </w:r>
      <w:r>
        <w:t>на дисплее терапевтического аппарата.</w:t>
      </w:r>
    </w:p>
    <w:p w:rsidR="0037066C" w:rsidRDefault="0037066C" w:rsidP="00D85E4E">
      <w:pPr>
        <w:pStyle w:val="a5"/>
        <w:ind w:left="0"/>
      </w:pPr>
      <w:r>
        <w:t xml:space="preserve">5. Подключите кабель </w:t>
      </w:r>
      <w:r>
        <w:rPr>
          <w:lang w:val="en-US"/>
        </w:rPr>
        <w:t>Ethernet</w:t>
      </w:r>
      <w:r w:rsidRPr="0037066C">
        <w:t xml:space="preserve"> </w:t>
      </w:r>
      <w:r>
        <w:t xml:space="preserve">к </w:t>
      </w:r>
      <w:r>
        <w:rPr>
          <w:lang w:val="en-US"/>
        </w:rPr>
        <w:t>LAN</w:t>
      </w:r>
      <w:r w:rsidRPr="0037066C">
        <w:t xml:space="preserve"> </w:t>
      </w:r>
      <w:r>
        <w:t xml:space="preserve">порту и подключите к ПК или </w:t>
      </w:r>
      <w:r>
        <w:rPr>
          <w:lang w:val="en-US"/>
        </w:rPr>
        <w:t>IT</w:t>
      </w:r>
      <w:r w:rsidRPr="0037066C">
        <w:t xml:space="preserve"> </w:t>
      </w:r>
      <w:r>
        <w:t>сети.</w:t>
      </w:r>
    </w:p>
    <w:p w:rsidR="0037066C" w:rsidRDefault="0037066C" w:rsidP="00D85E4E">
      <w:pPr>
        <w:pStyle w:val="a5"/>
        <w:ind w:left="0"/>
      </w:pPr>
      <w:r>
        <w:t xml:space="preserve">6. Проверьте, загорается ли символ </w:t>
      </w:r>
      <w:r>
        <w:rPr>
          <w:noProof/>
          <w:lang w:eastAsia="ru-RU"/>
        </w:rPr>
        <w:drawing>
          <wp:inline distT="0" distB="0" distL="0" distR="0" wp14:anchorId="6F179553" wp14:editId="76C8763A">
            <wp:extent cx="2190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дисплее терапевтического аппарата.</w:t>
      </w:r>
    </w:p>
    <w:p w:rsidR="0037066C" w:rsidRDefault="0037066C" w:rsidP="00D85E4E">
      <w:pPr>
        <w:pStyle w:val="a5"/>
        <w:ind w:left="0"/>
      </w:pPr>
      <w:r>
        <w:lastRenderedPageBreak/>
        <w:t>7. Если модуль не работает корректно или есть признаки повреждения, то сообщите авторизованному дилеру.</w:t>
      </w:r>
    </w:p>
    <w:p w:rsidR="0037066C" w:rsidRDefault="0037066C" w:rsidP="00D85E4E">
      <w:pPr>
        <w:pStyle w:val="a5"/>
        <w:ind w:left="0"/>
      </w:pPr>
    </w:p>
    <w:p w:rsidR="0037066C" w:rsidRDefault="0037066C" w:rsidP="00D85E4E">
      <w:pPr>
        <w:pStyle w:val="a5"/>
        <w:ind w:left="0"/>
      </w:pPr>
      <w:r w:rsidRPr="008515CA">
        <w:rPr>
          <w:b/>
        </w:rPr>
        <w:t>Результат:</w:t>
      </w:r>
      <w:r>
        <w:t xml:space="preserve"> Функциональная проверка закончена.</w:t>
      </w:r>
    </w:p>
    <w:p w:rsidR="0037066C" w:rsidRDefault="0037066C" w:rsidP="00D85E4E">
      <w:pPr>
        <w:pStyle w:val="a5"/>
        <w:ind w:left="0"/>
      </w:pPr>
    </w:p>
    <w:p w:rsidR="0037066C" w:rsidRPr="008515CA" w:rsidRDefault="0037066C" w:rsidP="00D85E4E">
      <w:pPr>
        <w:pStyle w:val="a5"/>
        <w:numPr>
          <w:ilvl w:val="0"/>
          <w:numId w:val="11"/>
        </w:numPr>
        <w:ind w:left="0"/>
        <w:rPr>
          <w:b/>
          <w:sz w:val="24"/>
          <w:szCs w:val="24"/>
        </w:rPr>
      </w:pPr>
      <w:r w:rsidRPr="008515CA">
        <w:rPr>
          <w:b/>
          <w:sz w:val="24"/>
          <w:szCs w:val="24"/>
        </w:rPr>
        <w:t xml:space="preserve"> Неисправности</w:t>
      </w:r>
    </w:p>
    <w:p w:rsidR="00427D85" w:rsidRDefault="00427D85" w:rsidP="00D85E4E">
      <w:pPr>
        <w:pStyle w:val="a5"/>
        <w:ind w:left="0"/>
      </w:pPr>
      <w:r>
        <w:t>Если вы не можете определить проблему с помощью приведенной ниже таблицы, то отправьте модуль на ремонт авторизованному дилеру. Во избежание повреждений, не используйте модуль до решения проблемы.</w:t>
      </w:r>
    </w:p>
    <w:p w:rsidR="00427D85" w:rsidRDefault="00427D85" w:rsidP="00D85E4E">
      <w:pPr>
        <w:pStyle w:val="a5"/>
        <w:ind w:left="0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992"/>
        <w:gridCol w:w="2939"/>
        <w:gridCol w:w="2951"/>
      </w:tblGrid>
      <w:tr w:rsidR="008515CA" w:rsidTr="008515CA">
        <w:tc>
          <w:tcPr>
            <w:tcW w:w="2992" w:type="dxa"/>
          </w:tcPr>
          <w:p w:rsidR="008515CA" w:rsidRDefault="008515CA" w:rsidP="00D85E4E">
            <w:pPr>
              <w:pStyle w:val="a5"/>
              <w:ind w:left="0"/>
            </w:pPr>
            <w:r>
              <w:t>Неисправность</w:t>
            </w:r>
          </w:p>
        </w:tc>
        <w:tc>
          <w:tcPr>
            <w:tcW w:w="2939" w:type="dxa"/>
          </w:tcPr>
          <w:p w:rsidR="008515CA" w:rsidRDefault="008515CA" w:rsidP="00D85E4E">
            <w:pPr>
              <w:pStyle w:val="a5"/>
              <w:ind w:left="0"/>
            </w:pPr>
            <w:r>
              <w:t>Причина</w:t>
            </w:r>
          </w:p>
        </w:tc>
        <w:tc>
          <w:tcPr>
            <w:tcW w:w="2951" w:type="dxa"/>
          </w:tcPr>
          <w:p w:rsidR="008515CA" w:rsidRDefault="008515CA" w:rsidP="00D85E4E">
            <w:pPr>
              <w:pStyle w:val="a5"/>
              <w:ind w:left="0"/>
            </w:pPr>
            <w:r>
              <w:t>Решение проблемы</w:t>
            </w:r>
          </w:p>
        </w:tc>
      </w:tr>
      <w:tr w:rsidR="008515CA" w:rsidTr="008515CA">
        <w:tc>
          <w:tcPr>
            <w:tcW w:w="2992" w:type="dxa"/>
          </w:tcPr>
          <w:p w:rsidR="008515CA" w:rsidRDefault="008515CA" w:rsidP="00D85E4E">
            <w:pPr>
              <w:pStyle w:val="a5"/>
              <w:ind w:left="0"/>
            </w:pPr>
            <w:r>
              <w:t xml:space="preserve">символ </w:t>
            </w:r>
            <w:r>
              <w:rPr>
                <w:noProof/>
                <w:lang w:eastAsia="ru-RU"/>
              </w:rPr>
              <w:drawing>
                <wp:inline distT="0" distB="0" distL="0" distR="0" wp14:anchorId="036C90A0" wp14:editId="76F4FFD8">
                  <wp:extent cx="180975" cy="1714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появляется на дисплее аппарата.</w:t>
            </w:r>
          </w:p>
        </w:tc>
        <w:tc>
          <w:tcPr>
            <w:tcW w:w="2939" w:type="dxa"/>
          </w:tcPr>
          <w:p w:rsidR="008515CA" w:rsidRPr="00E355B9" w:rsidRDefault="00E355B9" w:rsidP="00D85E4E">
            <w:pPr>
              <w:pStyle w:val="a5"/>
              <w:ind w:left="0"/>
            </w:pPr>
            <w:r>
              <w:t xml:space="preserve">Проблема с контактом или модуль </w:t>
            </w:r>
            <w:proofErr w:type="spellStart"/>
            <w:r>
              <w:rPr>
                <w:lang w:val="en-US"/>
              </w:rPr>
              <w:t>prismaCONNECT</w:t>
            </w:r>
            <w:proofErr w:type="spellEnd"/>
            <w:r>
              <w:t xml:space="preserve"> не исправен.</w:t>
            </w:r>
          </w:p>
        </w:tc>
        <w:tc>
          <w:tcPr>
            <w:tcW w:w="2951" w:type="dxa"/>
          </w:tcPr>
          <w:p w:rsidR="008515CA" w:rsidRPr="00E355B9" w:rsidRDefault="00E355B9" w:rsidP="00D85E4E">
            <w:pPr>
              <w:pStyle w:val="a5"/>
              <w:ind w:left="0"/>
            </w:pPr>
            <w:r>
              <w:t xml:space="preserve">Отсоедините и снова подсоедините </w:t>
            </w:r>
            <w:proofErr w:type="spellStart"/>
            <w:r>
              <w:rPr>
                <w:lang w:val="en-US"/>
              </w:rPr>
              <w:t>prismaCONNECT</w:t>
            </w:r>
            <w:proofErr w:type="spellEnd"/>
            <w:r>
              <w:t xml:space="preserve">. Если проблема не устранена, то замените модуль </w:t>
            </w:r>
            <w:proofErr w:type="spellStart"/>
            <w:r>
              <w:rPr>
                <w:lang w:val="en-US"/>
              </w:rPr>
              <w:t>prismaCONNECT</w:t>
            </w:r>
            <w:proofErr w:type="spellEnd"/>
            <w:r>
              <w:t>.</w:t>
            </w:r>
          </w:p>
        </w:tc>
      </w:tr>
      <w:tr w:rsidR="008515CA" w:rsidTr="008515CA">
        <w:tc>
          <w:tcPr>
            <w:tcW w:w="2992" w:type="dxa"/>
          </w:tcPr>
          <w:p w:rsidR="008515CA" w:rsidRDefault="008515CA" w:rsidP="00D85E4E">
            <w:pPr>
              <w:pStyle w:val="a5"/>
              <w:ind w:left="0"/>
            </w:pPr>
            <w:r>
              <w:t xml:space="preserve">символ </w:t>
            </w:r>
            <w:r>
              <w:rPr>
                <w:noProof/>
                <w:lang w:eastAsia="ru-RU"/>
              </w:rPr>
              <w:drawing>
                <wp:inline distT="0" distB="0" distL="0" distR="0" wp14:anchorId="30080ABD" wp14:editId="3F90C582">
                  <wp:extent cx="219075" cy="1619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появляется на дисплее аппарата.</w:t>
            </w:r>
          </w:p>
        </w:tc>
        <w:tc>
          <w:tcPr>
            <w:tcW w:w="2939" w:type="dxa"/>
          </w:tcPr>
          <w:p w:rsidR="008515CA" w:rsidRPr="00E355B9" w:rsidRDefault="00E355B9" w:rsidP="00D85E4E">
            <w:pPr>
              <w:pStyle w:val="a5"/>
              <w:ind w:left="0"/>
            </w:pPr>
            <w:r>
              <w:t xml:space="preserve">Кабель </w:t>
            </w:r>
            <w:r>
              <w:rPr>
                <w:lang w:val="en-US"/>
              </w:rPr>
              <w:t>Ethernet</w:t>
            </w:r>
            <w:r w:rsidRPr="00E355B9">
              <w:t xml:space="preserve"> </w:t>
            </w:r>
            <w:r>
              <w:t>неисправен или не подключен.</w:t>
            </w:r>
          </w:p>
        </w:tc>
        <w:tc>
          <w:tcPr>
            <w:tcW w:w="2951" w:type="dxa"/>
          </w:tcPr>
          <w:p w:rsidR="008515CA" w:rsidRPr="00CE22BF" w:rsidRDefault="00CE22BF" w:rsidP="00D85E4E">
            <w:pPr>
              <w:pStyle w:val="a5"/>
              <w:ind w:left="0"/>
              <w:rPr>
                <w:lang w:val="en-US"/>
              </w:rPr>
            </w:pPr>
            <w:r>
              <w:t xml:space="preserve">Замените кабель </w:t>
            </w:r>
            <w:r>
              <w:rPr>
                <w:lang w:val="en-US"/>
              </w:rPr>
              <w:t>Ethernet.</w:t>
            </w:r>
          </w:p>
        </w:tc>
      </w:tr>
      <w:tr w:rsidR="008515CA" w:rsidTr="008515CA">
        <w:tc>
          <w:tcPr>
            <w:tcW w:w="2992" w:type="dxa"/>
            <w:vMerge w:val="restart"/>
          </w:tcPr>
          <w:p w:rsidR="008515CA" w:rsidRPr="008515CA" w:rsidRDefault="008515CA" w:rsidP="00D85E4E">
            <w:pPr>
              <w:pStyle w:val="a5"/>
              <w:ind w:left="0"/>
            </w:pPr>
            <w:r>
              <w:t xml:space="preserve">Программа </w:t>
            </w:r>
            <w:proofErr w:type="spellStart"/>
            <w:r>
              <w:rPr>
                <w:lang w:val="en-US"/>
              </w:rPr>
              <w:t>weinmannTS</w:t>
            </w:r>
            <w:proofErr w:type="spellEnd"/>
            <w:r w:rsidRPr="008515CA">
              <w:t xml:space="preserve"> </w:t>
            </w:r>
            <w:r>
              <w:t>не определяет терапевтический  аппарат.</w:t>
            </w:r>
          </w:p>
        </w:tc>
        <w:tc>
          <w:tcPr>
            <w:tcW w:w="2939" w:type="dxa"/>
          </w:tcPr>
          <w:p w:rsidR="008515CA" w:rsidRPr="008515CA" w:rsidRDefault="008515CA" w:rsidP="00D85E4E">
            <w:pPr>
              <w:pStyle w:val="a5"/>
              <w:ind w:left="0"/>
            </w:pPr>
            <w:r>
              <w:rPr>
                <w:lang w:val="en-US"/>
              </w:rPr>
              <w:t>IP</w:t>
            </w:r>
            <w:r w:rsidRPr="008515CA">
              <w:t xml:space="preserve"> </w:t>
            </w:r>
            <w:r>
              <w:t>адрес конфигурирован некорректно</w:t>
            </w:r>
            <w:r w:rsidR="00E355B9">
              <w:t>.</w:t>
            </w:r>
          </w:p>
        </w:tc>
        <w:tc>
          <w:tcPr>
            <w:tcW w:w="2951" w:type="dxa"/>
          </w:tcPr>
          <w:p w:rsidR="008515CA" w:rsidRPr="008515CA" w:rsidRDefault="008515CA" w:rsidP="00D85E4E">
            <w:pPr>
              <w:pStyle w:val="a5"/>
              <w:ind w:left="0"/>
            </w:pPr>
            <w:r>
              <w:t xml:space="preserve">Проверить текущий </w:t>
            </w:r>
            <w:r>
              <w:rPr>
                <w:lang w:val="en-US"/>
              </w:rPr>
              <w:t>IP</w:t>
            </w:r>
            <w:r w:rsidRPr="008515CA">
              <w:t xml:space="preserve"> </w:t>
            </w:r>
            <w:r>
              <w:t xml:space="preserve">адрес на дисплее терапевтического аппарата. Если </w:t>
            </w:r>
            <w:r>
              <w:rPr>
                <w:lang w:val="en-US"/>
              </w:rPr>
              <w:t xml:space="preserve">IP </w:t>
            </w:r>
            <w:r>
              <w:t>адрес не корректный, исправьте настройки.</w:t>
            </w:r>
          </w:p>
        </w:tc>
      </w:tr>
      <w:tr w:rsidR="008515CA" w:rsidTr="008515CA">
        <w:tc>
          <w:tcPr>
            <w:tcW w:w="2992" w:type="dxa"/>
            <w:vMerge/>
          </w:tcPr>
          <w:p w:rsidR="008515CA" w:rsidRDefault="008515CA" w:rsidP="00D85E4E">
            <w:pPr>
              <w:pStyle w:val="a5"/>
              <w:ind w:left="0"/>
            </w:pPr>
          </w:p>
        </w:tc>
        <w:tc>
          <w:tcPr>
            <w:tcW w:w="2939" w:type="dxa"/>
          </w:tcPr>
          <w:p w:rsidR="008515CA" w:rsidRPr="008515CA" w:rsidRDefault="008515CA" w:rsidP="00D85E4E">
            <w:pPr>
              <w:pStyle w:val="a5"/>
              <w:ind w:left="0"/>
            </w:pPr>
            <w:r>
              <w:rPr>
                <w:lang w:val="en-US"/>
              </w:rPr>
              <w:t>Firewall</w:t>
            </w:r>
            <w:r w:rsidRPr="008515CA">
              <w:t xml:space="preserve"> </w:t>
            </w:r>
            <w:r>
              <w:t>блокирует пакеты</w:t>
            </w:r>
          </w:p>
        </w:tc>
        <w:tc>
          <w:tcPr>
            <w:tcW w:w="2951" w:type="dxa"/>
          </w:tcPr>
          <w:p w:rsidR="008515CA" w:rsidRPr="008515CA" w:rsidRDefault="008515CA" w:rsidP="00D85E4E">
            <w:pPr>
              <w:pStyle w:val="a5"/>
              <w:ind w:left="0"/>
            </w:pPr>
            <w:r>
              <w:t xml:space="preserve">Разблокируйте </w:t>
            </w:r>
            <w:r>
              <w:rPr>
                <w:lang w:val="en-US"/>
              </w:rPr>
              <w:t>UDP</w:t>
            </w:r>
            <w:r>
              <w:t xml:space="preserve"> и</w:t>
            </w:r>
            <w:r w:rsidRPr="00E355B9">
              <w:t xml:space="preserve"> </w:t>
            </w:r>
            <w:r>
              <w:rPr>
                <w:lang w:val="en-US"/>
              </w:rPr>
              <w:t>TCP</w:t>
            </w:r>
            <w:r w:rsidRPr="00E355B9">
              <w:t xml:space="preserve"> </w:t>
            </w:r>
            <w:r>
              <w:t>поты 51337 и 51338.</w:t>
            </w:r>
          </w:p>
        </w:tc>
      </w:tr>
    </w:tbl>
    <w:p w:rsidR="00427D85" w:rsidRPr="0037066C" w:rsidRDefault="00427D85" w:rsidP="00D85E4E">
      <w:pPr>
        <w:pStyle w:val="a5"/>
        <w:ind w:left="0"/>
      </w:pPr>
    </w:p>
    <w:p w:rsidR="0037066C" w:rsidRDefault="0037066C" w:rsidP="00D85E4E">
      <w:pPr>
        <w:pStyle w:val="a5"/>
        <w:ind w:left="0"/>
        <w:rPr>
          <w:lang w:val="en-US"/>
        </w:rPr>
      </w:pPr>
    </w:p>
    <w:p w:rsidR="00CE22BF" w:rsidRPr="00A83E97" w:rsidRDefault="00CE22BF" w:rsidP="00D85E4E">
      <w:pPr>
        <w:pStyle w:val="a5"/>
        <w:numPr>
          <w:ilvl w:val="0"/>
          <w:numId w:val="11"/>
        </w:numPr>
        <w:ind w:left="0"/>
        <w:rPr>
          <w:b/>
          <w:sz w:val="24"/>
          <w:szCs w:val="24"/>
        </w:rPr>
      </w:pPr>
      <w:r w:rsidRPr="00A83E97">
        <w:rPr>
          <w:b/>
          <w:sz w:val="24"/>
          <w:szCs w:val="24"/>
        </w:rPr>
        <w:t>Техническое обслуживание.</w:t>
      </w:r>
    </w:p>
    <w:p w:rsidR="00CE22BF" w:rsidRDefault="005E246F" w:rsidP="00D85E4E">
      <w:pPr>
        <w:pStyle w:val="a5"/>
        <w:ind w:left="0"/>
      </w:pPr>
      <w:r>
        <w:t xml:space="preserve">Срок полезного использования модуля </w:t>
      </w:r>
      <w:proofErr w:type="spellStart"/>
      <w:r>
        <w:rPr>
          <w:lang w:val="en-US"/>
        </w:rPr>
        <w:t>prismaCONNECT</w:t>
      </w:r>
      <w:proofErr w:type="spellEnd"/>
      <w:r>
        <w:t xml:space="preserve"> 6 месяцев. Если модуль </w:t>
      </w:r>
      <w:proofErr w:type="spellStart"/>
      <w:r>
        <w:rPr>
          <w:lang w:val="en-US"/>
        </w:rPr>
        <w:t>prismaCONNECT</w:t>
      </w:r>
      <w:proofErr w:type="spellEnd"/>
      <w:r>
        <w:t xml:space="preserve"> используется по назначению и </w:t>
      </w:r>
      <w:proofErr w:type="spellStart"/>
      <w:r>
        <w:t>всеетветствии</w:t>
      </w:r>
      <w:proofErr w:type="spellEnd"/>
      <w:r>
        <w:t xml:space="preserve"> с инструкцией, то он не требует технического обслуживания.</w:t>
      </w:r>
    </w:p>
    <w:p w:rsidR="005E246F" w:rsidRDefault="005E246F" w:rsidP="00D85E4E">
      <w:pPr>
        <w:pStyle w:val="a5"/>
        <w:ind w:left="0"/>
      </w:pPr>
      <w:r>
        <w:t>Если вы обнаружите неисправности во время функциональной проверки, то свяжитесь с авторизованным дилером.</w:t>
      </w:r>
    </w:p>
    <w:p w:rsidR="005E246F" w:rsidRDefault="005E246F" w:rsidP="00D85E4E">
      <w:pPr>
        <w:pStyle w:val="a5"/>
        <w:ind w:left="0"/>
      </w:pPr>
    </w:p>
    <w:p w:rsidR="005E246F" w:rsidRDefault="00A83E97" w:rsidP="00D85E4E">
      <w:pPr>
        <w:pStyle w:val="a5"/>
        <w:numPr>
          <w:ilvl w:val="0"/>
          <w:numId w:val="11"/>
        </w:numPr>
        <w:ind w:left="0"/>
      </w:pPr>
      <w:r>
        <w:t>Хранение и утилизация</w:t>
      </w:r>
    </w:p>
    <w:p w:rsidR="00A83E97" w:rsidRDefault="00A83E97" w:rsidP="00D85E4E">
      <w:pPr>
        <w:pStyle w:val="a5"/>
        <w:numPr>
          <w:ilvl w:val="1"/>
          <w:numId w:val="11"/>
        </w:numPr>
        <w:ind w:left="0"/>
      </w:pPr>
      <w:r>
        <w:t>Хранение</w:t>
      </w:r>
    </w:p>
    <w:p w:rsidR="00A83E97" w:rsidRDefault="00A83E97" w:rsidP="00D85E4E">
      <w:pPr>
        <w:pStyle w:val="a5"/>
        <w:ind w:left="0"/>
      </w:pPr>
      <w:r>
        <w:t xml:space="preserve">Храните модуль в </w:t>
      </w:r>
      <w:proofErr w:type="gramStart"/>
      <w:r>
        <w:t>соответствии</w:t>
      </w:r>
      <w:proofErr w:type="gramEnd"/>
      <w:r>
        <w:t xml:space="preserve"> с предписанными условиями (см «технические данные»)</w:t>
      </w:r>
    </w:p>
    <w:p w:rsidR="00B47158" w:rsidRDefault="00B47158" w:rsidP="00D85E4E">
      <w:pPr>
        <w:pStyle w:val="a5"/>
        <w:ind w:left="0"/>
      </w:pPr>
    </w:p>
    <w:p w:rsidR="00A83E97" w:rsidRPr="00B47158" w:rsidRDefault="00A83E97" w:rsidP="00D85E4E">
      <w:pPr>
        <w:pStyle w:val="a5"/>
        <w:numPr>
          <w:ilvl w:val="1"/>
          <w:numId w:val="11"/>
        </w:numPr>
        <w:ind w:left="0"/>
        <w:rPr>
          <w:b/>
          <w:sz w:val="24"/>
          <w:szCs w:val="24"/>
        </w:rPr>
      </w:pPr>
      <w:r w:rsidRPr="00B47158">
        <w:rPr>
          <w:b/>
          <w:sz w:val="24"/>
          <w:szCs w:val="24"/>
        </w:rPr>
        <w:t>Утилизация</w:t>
      </w:r>
    </w:p>
    <w:p w:rsidR="00A83E97" w:rsidRPr="00B47158" w:rsidRDefault="00A83E97" w:rsidP="00D85E4E">
      <w:pPr>
        <w:pStyle w:val="a5"/>
        <w:ind w:left="0"/>
        <w:rPr>
          <w:b/>
          <w:sz w:val="24"/>
          <w:szCs w:val="24"/>
        </w:rPr>
      </w:pPr>
      <w:r w:rsidRPr="00B47158">
        <w:rPr>
          <w:b/>
          <w:sz w:val="24"/>
          <w:szCs w:val="24"/>
        </w:rPr>
        <w:t xml:space="preserve">9.2.1 </w:t>
      </w:r>
      <w:r w:rsidR="00B47158" w:rsidRPr="00B47158">
        <w:rPr>
          <w:rFonts w:cs="Arial,Bold"/>
          <w:b/>
          <w:bCs/>
          <w:sz w:val="24"/>
          <w:szCs w:val="24"/>
        </w:rPr>
        <w:t>Электронный лом</w:t>
      </w:r>
    </w:p>
    <w:p w:rsidR="00B47158" w:rsidRPr="00B47158" w:rsidRDefault="00B47158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47158">
        <w:rPr>
          <w:noProof/>
          <w:lang w:eastAsia="ru-RU"/>
        </w:rPr>
        <w:lastRenderedPageBreak/>
        <w:drawing>
          <wp:inline distT="0" distB="0" distL="0" distR="0" wp14:anchorId="2FF5E5B1" wp14:editId="07798C7F">
            <wp:extent cx="676275" cy="771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158">
        <w:rPr>
          <w:rFonts w:cs="Arial"/>
        </w:rPr>
        <w:t xml:space="preserve"> Не утилизируйте </w:t>
      </w:r>
      <w:r>
        <w:rPr>
          <w:rFonts w:cs="Arial"/>
        </w:rPr>
        <w:t>модуль</w:t>
      </w:r>
      <w:r w:rsidRPr="00B47158">
        <w:rPr>
          <w:rFonts w:cs="Arial"/>
        </w:rPr>
        <w:t xml:space="preserve"> вместе с бытовым мусором. По</w:t>
      </w:r>
      <w:r>
        <w:rPr>
          <w:rFonts w:cs="Arial"/>
        </w:rPr>
        <w:t xml:space="preserve"> </w:t>
      </w:r>
      <w:r w:rsidRPr="00B47158">
        <w:rPr>
          <w:rFonts w:cs="Arial"/>
        </w:rPr>
        <w:t>вопросам технически правильной утилизации обращайтесь</w:t>
      </w:r>
      <w:r>
        <w:rPr>
          <w:rFonts w:cs="Arial"/>
        </w:rPr>
        <w:t xml:space="preserve"> </w:t>
      </w:r>
      <w:r w:rsidRPr="00B47158">
        <w:rPr>
          <w:rFonts w:cs="Arial"/>
        </w:rPr>
        <w:t>в официальный сертифицированный пункт приема и</w:t>
      </w:r>
      <w:r>
        <w:rPr>
          <w:rFonts w:cs="Arial"/>
        </w:rPr>
        <w:t xml:space="preserve"> </w:t>
      </w:r>
      <w:r w:rsidRPr="00B47158">
        <w:rPr>
          <w:rFonts w:cs="Arial"/>
        </w:rPr>
        <w:t>переработки электронного лома. Их адреса Вы можете</w:t>
      </w:r>
      <w:r>
        <w:rPr>
          <w:rFonts w:cs="Arial"/>
        </w:rPr>
        <w:t xml:space="preserve"> </w:t>
      </w:r>
      <w:r w:rsidRPr="00B47158">
        <w:rPr>
          <w:rFonts w:cs="Arial"/>
        </w:rPr>
        <w:t>узнать у лица, уполномоченного решать вопросы</w:t>
      </w:r>
      <w:r>
        <w:rPr>
          <w:rFonts w:cs="Arial"/>
        </w:rPr>
        <w:t xml:space="preserve"> </w:t>
      </w:r>
      <w:r w:rsidRPr="00B47158">
        <w:rPr>
          <w:rFonts w:cs="Arial"/>
        </w:rPr>
        <w:t xml:space="preserve">окружающей среды в Вашем </w:t>
      </w:r>
      <w:proofErr w:type="gramStart"/>
      <w:r w:rsidRPr="00B47158">
        <w:rPr>
          <w:rFonts w:cs="Arial"/>
        </w:rPr>
        <w:t>регионе</w:t>
      </w:r>
      <w:proofErr w:type="gramEnd"/>
      <w:r w:rsidRPr="00B47158">
        <w:rPr>
          <w:rFonts w:cs="Arial"/>
        </w:rPr>
        <w:t>, или в муниципальном</w:t>
      </w:r>
      <w:r>
        <w:rPr>
          <w:rFonts w:cs="Arial"/>
        </w:rPr>
        <w:t xml:space="preserve"> </w:t>
      </w:r>
      <w:r w:rsidRPr="00B47158">
        <w:rPr>
          <w:rFonts w:cs="Arial"/>
        </w:rPr>
        <w:t>управлении.</w:t>
      </w:r>
    </w:p>
    <w:p w:rsidR="00B47158" w:rsidRPr="00B47158" w:rsidRDefault="00B47158" w:rsidP="00D85E4E">
      <w:pPr>
        <w:autoSpaceDE w:val="0"/>
        <w:autoSpaceDN w:val="0"/>
        <w:adjustRightInd w:val="0"/>
        <w:spacing w:after="0" w:line="240" w:lineRule="auto"/>
      </w:pPr>
      <w:r w:rsidRPr="00B47158">
        <w:rPr>
          <w:rFonts w:cs="Arial"/>
        </w:rPr>
        <w:t>Упаковку аппарата (картон и вкладыши) можно</w:t>
      </w:r>
      <w:r>
        <w:rPr>
          <w:rFonts w:cs="Arial"/>
        </w:rPr>
        <w:t xml:space="preserve"> </w:t>
      </w:r>
      <w:r w:rsidRPr="00B47158">
        <w:rPr>
          <w:rFonts w:cs="Arial"/>
        </w:rPr>
        <w:t>утилизировать как макулатуру.</w:t>
      </w:r>
    </w:p>
    <w:p w:rsidR="0020740A" w:rsidRPr="000560CE" w:rsidRDefault="0020740A" w:rsidP="00D85E4E">
      <w:pPr>
        <w:rPr>
          <w:b/>
          <w:sz w:val="24"/>
          <w:szCs w:val="24"/>
        </w:rPr>
      </w:pPr>
    </w:p>
    <w:p w:rsidR="00B35CE2" w:rsidRPr="000560CE" w:rsidRDefault="000560CE" w:rsidP="00D85E4E">
      <w:pPr>
        <w:pStyle w:val="a5"/>
        <w:numPr>
          <w:ilvl w:val="0"/>
          <w:numId w:val="11"/>
        </w:numPr>
        <w:ind w:left="0"/>
        <w:rPr>
          <w:b/>
          <w:sz w:val="24"/>
          <w:szCs w:val="24"/>
        </w:rPr>
      </w:pPr>
      <w:r w:rsidRPr="000560CE">
        <w:rPr>
          <w:b/>
          <w:sz w:val="24"/>
          <w:szCs w:val="24"/>
        </w:rPr>
        <w:t>Приложение</w:t>
      </w:r>
    </w:p>
    <w:p w:rsidR="000560CE" w:rsidRPr="000560CE" w:rsidRDefault="000560CE" w:rsidP="00D85E4E">
      <w:pPr>
        <w:pStyle w:val="a5"/>
        <w:numPr>
          <w:ilvl w:val="1"/>
          <w:numId w:val="11"/>
        </w:numPr>
        <w:ind w:left="0"/>
        <w:rPr>
          <w:b/>
          <w:sz w:val="24"/>
          <w:szCs w:val="24"/>
        </w:rPr>
      </w:pPr>
      <w:r w:rsidRPr="000560CE">
        <w:rPr>
          <w:b/>
          <w:sz w:val="24"/>
          <w:szCs w:val="24"/>
        </w:rPr>
        <w:t>Технические данные</w:t>
      </w:r>
    </w:p>
    <w:p w:rsidR="000560CE" w:rsidRDefault="000560CE" w:rsidP="00D85E4E">
      <w:pPr>
        <w:pStyle w:val="a5"/>
        <w:ind w:left="0"/>
      </w:pPr>
    </w:p>
    <w:p w:rsidR="000560CE" w:rsidRDefault="000560CE" w:rsidP="00D85E4E">
      <w:pPr>
        <w:pStyle w:val="a5"/>
        <w:ind w:left="0"/>
      </w:pPr>
      <w:r>
        <w:rPr>
          <w:noProof/>
          <w:lang w:eastAsia="ru-RU"/>
        </w:rPr>
        <w:drawing>
          <wp:inline distT="0" distB="0" distL="0" distR="0" wp14:anchorId="5D0FABC4" wp14:editId="3D3D70EB">
            <wp:extent cx="3860674" cy="4095750"/>
            <wp:effectExtent l="0" t="0" r="698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74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CE" w:rsidRDefault="000560CE" w:rsidP="00D85E4E">
      <w:pPr>
        <w:pStyle w:val="a5"/>
        <w:ind w:left="0"/>
      </w:pPr>
    </w:p>
    <w:p w:rsidR="000560CE" w:rsidRPr="00D85E4E" w:rsidRDefault="007A344F" w:rsidP="00D85E4E">
      <w:pPr>
        <w:pStyle w:val="a5"/>
        <w:numPr>
          <w:ilvl w:val="1"/>
          <w:numId w:val="11"/>
        </w:numPr>
        <w:ind w:left="0"/>
        <w:rPr>
          <w:b/>
          <w:sz w:val="24"/>
          <w:szCs w:val="24"/>
        </w:rPr>
      </w:pPr>
      <w:r w:rsidRPr="00D85E4E">
        <w:rPr>
          <w:b/>
          <w:sz w:val="24"/>
          <w:szCs w:val="24"/>
        </w:rPr>
        <w:t>Комплект поставки</w:t>
      </w:r>
    </w:p>
    <w:p w:rsidR="007A344F" w:rsidRDefault="007A344F" w:rsidP="00D85E4E">
      <w:pPr>
        <w:pStyle w:val="a5"/>
        <w:ind w:left="0"/>
      </w:pPr>
    </w:p>
    <w:p w:rsidR="007A344F" w:rsidRPr="00D85E4E" w:rsidRDefault="00D85E4E" w:rsidP="00D85E4E">
      <w:pPr>
        <w:pStyle w:val="a5"/>
        <w:ind w:left="0"/>
        <w:rPr>
          <w:b/>
          <w:lang w:val="en-US"/>
        </w:rPr>
      </w:pPr>
      <w:proofErr w:type="spellStart"/>
      <w:proofErr w:type="gramStart"/>
      <w:r w:rsidRPr="00D85E4E">
        <w:rPr>
          <w:b/>
          <w:lang w:val="en-US"/>
        </w:rPr>
        <w:t>prismaCONNECT</w:t>
      </w:r>
      <w:proofErr w:type="spellEnd"/>
      <w:proofErr w:type="gramEnd"/>
      <w:r w:rsidRPr="00D85E4E">
        <w:rPr>
          <w:b/>
          <w:lang w:val="en-US"/>
        </w:rPr>
        <w:t xml:space="preserve"> </w:t>
      </w:r>
      <w:r w:rsidRPr="00D85E4E">
        <w:rPr>
          <w:b/>
        </w:rPr>
        <w:t xml:space="preserve">модуль                                               </w:t>
      </w:r>
      <w:r w:rsidRPr="00D85E4E">
        <w:rPr>
          <w:b/>
          <w:lang w:val="en-US"/>
        </w:rPr>
        <w:t>WM 29670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149"/>
        <w:gridCol w:w="4013"/>
      </w:tblGrid>
      <w:tr w:rsidR="00D85E4E" w:rsidRPr="00D85E4E" w:rsidTr="00D85E4E">
        <w:tc>
          <w:tcPr>
            <w:tcW w:w="4621" w:type="dxa"/>
          </w:tcPr>
          <w:p w:rsidR="00D85E4E" w:rsidRPr="00D85E4E" w:rsidRDefault="00D85E4E" w:rsidP="00D85E4E">
            <w:pPr>
              <w:pStyle w:val="a5"/>
              <w:ind w:left="0"/>
              <w:rPr>
                <w:b/>
              </w:rPr>
            </w:pPr>
            <w:r w:rsidRPr="00D85E4E">
              <w:rPr>
                <w:b/>
              </w:rPr>
              <w:t>Деталь</w:t>
            </w:r>
          </w:p>
        </w:tc>
        <w:tc>
          <w:tcPr>
            <w:tcW w:w="4621" w:type="dxa"/>
          </w:tcPr>
          <w:p w:rsidR="00D85E4E" w:rsidRPr="00D85E4E" w:rsidRDefault="00D85E4E" w:rsidP="00D85E4E">
            <w:pPr>
              <w:pStyle w:val="a5"/>
              <w:ind w:left="0"/>
              <w:rPr>
                <w:b/>
              </w:rPr>
            </w:pPr>
            <w:r w:rsidRPr="00D85E4E">
              <w:rPr>
                <w:b/>
              </w:rPr>
              <w:t>Номер</w:t>
            </w:r>
          </w:p>
        </w:tc>
      </w:tr>
      <w:tr w:rsidR="00D85E4E" w:rsidTr="00D85E4E">
        <w:tc>
          <w:tcPr>
            <w:tcW w:w="4621" w:type="dxa"/>
          </w:tcPr>
          <w:p w:rsidR="00D85E4E" w:rsidRPr="00D85E4E" w:rsidRDefault="00D85E4E" w:rsidP="00D85E4E">
            <w:pPr>
              <w:pStyle w:val="a5"/>
              <w:ind w:left="0"/>
            </w:pPr>
            <w:proofErr w:type="spellStart"/>
            <w:r>
              <w:rPr>
                <w:lang w:val="en-US"/>
              </w:rPr>
              <w:t>prismaCONNECT</w:t>
            </w:r>
            <w:proofErr w:type="spellEnd"/>
            <w:r>
              <w:t xml:space="preserve"> базовый блок</w:t>
            </w:r>
          </w:p>
        </w:tc>
        <w:tc>
          <w:tcPr>
            <w:tcW w:w="4621" w:type="dxa"/>
          </w:tcPr>
          <w:p w:rsidR="00D85E4E" w:rsidRPr="00D85E4E" w:rsidRDefault="00D85E4E" w:rsidP="00D85E4E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WM 29671</w:t>
            </w:r>
          </w:p>
        </w:tc>
      </w:tr>
      <w:tr w:rsidR="00D85E4E" w:rsidTr="00D85E4E">
        <w:tc>
          <w:tcPr>
            <w:tcW w:w="4621" w:type="dxa"/>
          </w:tcPr>
          <w:p w:rsidR="00D85E4E" w:rsidRPr="00D85E4E" w:rsidRDefault="00D85E4E" w:rsidP="00D85E4E">
            <w:pPr>
              <w:pStyle w:val="a5"/>
              <w:ind w:left="0"/>
            </w:pPr>
            <w:r>
              <w:t>Инструкция</w:t>
            </w:r>
          </w:p>
        </w:tc>
        <w:tc>
          <w:tcPr>
            <w:tcW w:w="4621" w:type="dxa"/>
          </w:tcPr>
          <w:p w:rsidR="00D85E4E" w:rsidRDefault="00D85E4E" w:rsidP="00D85E4E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WM 67940</w:t>
            </w:r>
          </w:p>
        </w:tc>
      </w:tr>
    </w:tbl>
    <w:p w:rsidR="00D85E4E" w:rsidRDefault="00D85E4E" w:rsidP="00D85E4E">
      <w:pPr>
        <w:pStyle w:val="a5"/>
        <w:ind w:left="0"/>
        <w:rPr>
          <w:lang w:val="en-US"/>
        </w:rPr>
      </w:pPr>
    </w:p>
    <w:p w:rsidR="00D85E4E" w:rsidRPr="00D85E4E" w:rsidRDefault="00D85E4E" w:rsidP="00D85E4E">
      <w:pPr>
        <w:pStyle w:val="a5"/>
        <w:ind w:left="0"/>
        <w:rPr>
          <w:b/>
          <w:sz w:val="24"/>
          <w:szCs w:val="24"/>
          <w:lang w:val="en-US"/>
        </w:rPr>
      </w:pPr>
    </w:p>
    <w:p w:rsidR="00D85E4E" w:rsidRPr="00D85E4E" w:rsidRDefault="00D85E4E" w:rsidP="00D85E4E">
      <w:pPr>
        <w:pStyle w:val="a5"/>
        <w:numPr>
          <w:ilvl w:val="1"/>
          <w:numId w:val="11"/>
        </w:numPr>
        <w:ind w:left="0"/>
        <w:rPr>
          <w:b/>
          <w:sz w:val="24"/>
          <w:szCs w:val="24"/>
        </w:rPr>
      </w:pPr>
      <w:r w:rsidRPr="00D85E4E">
        <w:rPr>
          <w:b/>
          <w:sz w:val="24"/>
          <w:szCs w:val="24"/>
        </w:rPr>
        <w:t>Запасные части</w:t>
      </w:r>
    </w:p>
    <w:p w:rsidR="00D85E4E" w:rsidRPr="00D85E4E" w:rsidRDefault="00D85E4E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lastRenderedPageBreak/>
        <w:t xml:space="preserve">Сменные части могут быть заказаны отдельно, если требуется. </w:t>
      </w:r>
      <w:r w:rsidRPr="00D85E4E">
        <w:rPr>
          <w:rFonts w:cs="Arial"/>
        </w:rPr>
        <w:t xml:space="preserve">Актуальный список принадлежностей можно посмотреть в </w:t>
      </w:r>
      <w:proofErr w:type="gramStart"/>
      <w:r w:rsidRPr="00D85E4E">
        <w:rPr>
          <w:rFonts w:cs="Arial"/>
        </w:rPr>
        <w:t>Интернете</w:t>
      </w:r>
      <w:proofErr w:type="gramEnd"/>
      <w:r w:rsidRPr="00D85E4E">
        <w:rPr>
          <w:rFonts w:cs="Arial"/>
        </w:rPr>
        <w:t xml:space="preserve"> на сайте www.weinmann.de или получить у уполномоченного дилера.</w:t>
      </w:r>
    </w:p>
    <w:p w:rsidR="00D85E4E" w:rsidRPr="00D85E4E" w:rsidRDefault="00D85E4E" w:rsidP="00D85E4E">
      <w:pPr>
        <w:pStyle w:val="a5"/>
        <w:ind w:left="0"/>
        <w:rPr>
          <w:rFonts w:cs="Arial"/>
        </w:rPr>
      </w:pPr>
    </w:p>
    <w:p w:rsidR="00D85E4E" w:rsidRPr="00D85E4E" w:rsidRDefault="00D85E4E" w:rsidP="00D85E4E">
      <w:pPr>
        <w:pStyle w:val="a5"/>
        <w:ind w:left="0"/>
        <w:rPr>
          <w:rFonts w:cs="Arial"/>
          <w:b/>
          <w:sz w:val="24"/>
          <w:szCs w:val="24"/>
        </w:rPr>
      </w:pPr>
      <w:r w:rsidRPr="00D85E4E">
        <w:rPr>
          <w:rFonts w:cs="Arial"/>
          <w:b/>
          <w:sz w:val="24"/>
          <w:szCs w:val="24"/>
        </w:rPr>
        <w:t>10.4 Гарантия</w:t>
      </w:r>
    </w:p>
    <w:p w:rsidR="00D85E4E" w:rsidRPr="00D85E4E" w:rsidRDefault="00D85E4E" w:rsidP="00D85E4E">
      <w:pPr>
        <w:pStyle w:val="a5"/>
        <w:ind w:left="0"/>
        <w:rPr>
          <w:rFonts w:cs="Arial"/>
        </w:rPr>
      </w:pPr>
    </w:p>
    <w:p w:rsidR="00D85E4E" w:rsidRPr="00D85E4E" w:rsidRDefault="00D85E4E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Weinmann предоставляет покупателю нового изделия производства Weinmann и новой запасной части, установленной компанией Weinmann, ограниченную гарантию производителя на основании гарантийных условий, распространяющихся на соответствующие изделия, и приведенных ниже сроков, действующих с момента покупки. Условия гарантии можно найти в Интернете на сайте www.weinmann.de. По запросу мы можем выслать Вам гарантийные условия.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При наступлении гарантийного случая обращайтесь к Вашему дилеру.</w:t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921C4BB" wp14:editId="1F852037">
            <wp:extent cx="3181350" cy="20244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</w:pPr>
    </w:p>
    <w:p w:rsidR="00D85E4E" w:rsidRDefault="00D85E4E" w:rsidP="00D85E4E">
      <w:pPr>
        <w:autoSpaceDE w:val="0"/>
        <w:autoSpaceDN w:val="0"/>
        <w:adjustRightInd w:val="0"/>
        <w:spacing w:after="0" w:line="240" w:lineRule="auto"/>
      </w:pPr>
    </w:p>
    <w:p w:rsidR="00D85E4E" w:rsidRPr="00D85E4E" w:rsidRDefault="00D85E4E" w:rsidP="00D85E4E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b/>
          <w:sz w:val="24"/>
          <w:szCs w:val="24"/>
        </w:rPr>
      </w:pPr>
      <w:r w:rsidRPr="00D85E4E">
        <w:rPr>
          <w:b/>
          <w:sz w:val="24"/>
          <w:szCs w:val="24"/>
        </w:rPr>
        <w:t>Заявление о соответствии</w:t>
      </w:r>
    </w:p>
    <w:p w:rsidR="00D85E4E" w:rsidRPr="00D85E4E" w:rsidRDefault="00D85E4E" w:rsidP="00D85E4E">
      <w:pPr>
        <w:pStyle w:val="a5"/>
        <w:autoSpaceDE w:val="0"/>
        <w:autoSpaceDN w:val="0"/>
        <w:adjustRightInd w:val="0"/>
        <w:spacing w:after="0" w:line="240" w:lineRule="auto"/>
        <w:ind w:left="0"/>
      </w:pPr>
    </w:p>
    <w:p w:rsidR="00D85E4E" w:rsidRPr="00D85E4E" w:rsidRDefault="00D85E4E" w:rsidP="00D85E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85E4E">
        <w:rPr>
          <w:rFonts w:cs="Arial"/>
        </w:rPr>
        <w:t>Настоящим</w:t>
      </w:r>
      <w:r w:rsidRPr="00D85E4E">
        <w:rPr>
          <w:rFonts w:cs="Arial"/>
          <w:lang w:val="de-DE"/>
        </w:rPr>
        <w:t xml:space="preserve"> </w:t>
      </w:r>
      <w:r w:rsidRPr="00D85E4E">
        <w:rPr>
          <w:rFonts w:cs="Arial"/>
        </w:rPr>
        <w:t>компания</w:t>
      </w:r>
      <w:r w:rsidRPr="00D85E4E">
        <w:rPr>
          <w:rFonts w:cs="Arial"/>
          <w:lang w:val="de-DE"/>
        </w:rPr>
        <w:t xml:space="preserve"> Weinmann Geräte für Medizin GmbH + Co. KG</w:t>
      </w:r>
      <w:r w:rsidRPr="00D85E4E">
        <w:rPr>
          <w:rFonts w:cs="Arial"/>
        </w:rPr>
        <w:t xml:space="preserve">, </w:t>
      </w:r>
      <w:proofErr w:type="spellStart"/>
      <w:r w:rsidRPr="00D85E4E">
        <w:rPr>
          <w:rFonts w:cs="Arial"/>
          <w:lang w:val="de-DE"/>
        </w:rPr>
        <w:t>Kronsaalsweg</w:t>
      </w:r>
      <w:proofErr w:type="spellEnd"/>
      <w:r w:rsidRPr="00D85E4E">
        <w:rPr>
          <w:rFonts w:cs="Arial"/>
        </w:rPr>
        <w:t xml:space="preserve"> 40, 22525 </w:t>
      </w:r>
      <w:r w:rsidRPr="00D85E4E">
        <w:rPr>
          <w:rFonts w:cs="Arial"/>
          <w:lang w:val="de-DE"/>
        </w:rPr>
        <w:t>Hamburg</w:t>
      </w:r>
      <w:r w:rsidRPr="00D85E4E">
        <w:rPr>
          <w:rFonts w:cs="Arial"/>
        </w:rPr>
        <w:t>, Германия, как производитель терапевтических аппаратов, описанных в настоящей инструкции по использованию, заявляет, что изделие отвечает соответствующим требованиям Директивы 93/42/EЭС о медицинских изделиях.</w:t>
      </w:r>
    </w:p>
    <w:p w:rsidR="00D85E4E" w:rsidRPr="00D85E4E" w:rsidRDefault="00D85E4E" w:rsidP="00D85E4E">
      <w:pPr>
        <w:autoSpaceDE w:val="0"/>
        <w:autoSpaceDN w:val="0"/>
        <w:adjustRightInd w:val="0"/>
        <w:spacing w:after="0" w:line="240" w:lineRule="auto"/>
      </w:pPr>
      <w:r w:rsidRPr="00D85E4E">
        <w:rPr>
          <w:rFonts w:cs="Arial"/>
        </w:rPr>
        <w:t>Полный текст заявления о соответствии можно получить у производителя – компании Weinmann (www.weinmann.de).</w:t>
      </w:r>
    </w:p>
    <w:sectPr w:rsidR="00D85E4E" w:rsidRPr="00D85E4E" w:rsidSect="007918D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3" w:rsidRDefault="00272FB3" w:rsidP="007918D7">
      <w:pPr>
        <w:spacing w:after="0" w:line="240" w:lineRule="auto"/>
      </w:pPr>
      <w:r>
        <w:separator/>
      </w:r>
    </w:p>
  </w:endnote>
  <w:endnote w:type="continuationSeparator" w:id="0">
    <w:p w:rsidR="00272FB3" w:rsidRDefault="00272FB3" w:rsidP="0079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D7" w:rsidRDefault="007918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8150"/>
      <w:docPartObj>
        <w:docPartGallery w:val="Page Numbers (Bottom of Page)"/>
        <w:docPartUnique/>
      </w:docPartObj>
    </w:sdtPr>
    <w:sdtEndPr/>
    <w:sdtContent>
      <w:p w:rsidR="007918D7" w:rsidRDefault="007918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3A">
          <w:rPr>
            <w:noProof/>
          </w:rPr>
          <w:t>1</w:t>
        </w:r>
        <w:r>
          <w:fldChar w:fldCharType="end"/>
        </w:r>
      </w:p>
    </w:sdtContent>
  </w:sdt>
  <w:p w:rsidR="007918D7" w:rsidRDefault="007918D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D7" w:rsidRDefault="007918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3" w:rsidRDefault="00272FB3" w:rsidP="007918D7">
      <w:pPr>
        <w:spacing w:after="0" w:line="240" w:lineRule="auto"/>
      </w:pPr>
      <w:r>
        <w:separator/>
      </w:r>
    </w:p>
  </w:footnote>
  <w:footnote w:type="continuationSeparator" w:id="0">
    <w:p w:rsidR="00272FB3" w:rsidRDefault="00272FB3" w:rsidP="0079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D7" w:rsidRDefault="007918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D7" w:rsidRDefault="007918D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D7" w:rsidRDefault="007918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5F7"/>
    <w:multiLevelType w:val="multilevel"/>
    <w:tmpl w:val="CF4E7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F04590"/>
    <w:multiLevelType w:val="hybridMultilevel"/>
    <w:tmpl w:val="5896D3EE"/>
    <w:lvl w:ilvl="0" w:tplc="BF108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9746E"/>
    <w:multiLevelType w:val="multilevel"/>
    <w:tmpl w:val="7DBAA9D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3D949E9"/>
    <w:multiLevelType w:val="hybridMultilevel"/>
    <w:tmpl w:val="59488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2912E6"/>
    <w:multiLevelType w:val="hybridMultilevel"/>
    <w:tmpl w:val="F6FE18C8"/>
    <w:lvl w:ilvl="0" w:tplc="ABC6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B7A34"/>
    <w:multiLevelType w:val="multilevel"/>
    <w:tmpl w:val="CF4E7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68695A35"/>
    <w:multiLevelType w:val="hybridMultilevel"/>
    <w:tmpl w:val="777C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B2E5F"/>
    <w:multiLevelType w:val="hybridMultilevel"/>
    <w:tmpl w:val="7DC444F4"/>
    <w:lvl w:ilvl="0" w:tplc="C596A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7F7F0A"/>
    <w:multiLevelType w:val="hybridMultilevel"/>
    <w:tmpl w:val="0B1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20E39"/>
    <w:multiLevelType w:val="hybridMultilevel"/>
    <w:tmpl w:val="14A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5473A"/>
    <w:multiLevelType w:val="hybridMultilevel"/>
    <w:tmpl w:val="17E2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9"/>
    <w:rsid w:val="00017F60"/>
    <w:rsid w:val="000560CE"/>
    <w:rsid w:val="00134EFF"/>
    <w:rsid w:val="00136D81"/>
    <w:rsid w:val="0020740A"/>
    <w:rsid w:val="00227014"/>
    <w:rsid w:val="00272FB3"/>
    <w:rsid w:val="002B6A22"/>
    <w:rsid w:val="002E347F"/>
    <w:rsid w:val="002F4E32"/>
    <w:rsid w:val="00327810"/>
    <w:rsid w:val="0037066C"/>
    <w:rsid w:val="003850A4"/>
    <w:rsid w:val="00386325"/>
    <w:rsid w:val="003C36E2"/>
    <w:rsid w:val="003F4B27"/>
    <w:rsid w:val="004070CB"/>
    <w:rsid w:val="00427D85"/>
    <w:rsid w:val="004405B5"/>
    <w:rsid w:val="004429FD"/>
    <w:rsid w:val="004446BA"/>
    <w:rsid w:val="0049301B"/>
    <w:rsid w:val="004B3A46"/>
    <w:rsid w:val="005C0689"/>
    <w:rsid w:val="005E1F32"/>
    <w:rsid w:val="005E246F"/>
    <w:rsid w:val="00622231"/>
    <w:rsid w:val="00670879"/>
    <w:rsid w:val="00705392"/>
    <w:rsid w:val="007421FB"/>
    <w:rsid w:val="00773D70"/>
    <w:rsid w:val="007918D7"/>
    <w:rsid w:val="007A344F"/>
    <w:rsid w:val="007B3939"/>
    <w:rsid w:val="007B3B02"/>
    <w:rsid w:val="007B5FA8"/>
    <w:rsid w:val="008515CA"/>
    <w:rsid w:val="00857259"/>
    <w:rsid w:val="0085784C"/>
    <w:rsid w:val="008715C9"/>
    <w:rsid w:val="008B6701"/>
    <w:rsid w:val="009B274E"/>
    <w:rsid w:val="00A83E97"/>
    <w:rsid w:val="00AD283A"/>
    <w:rsid w:val="00B35CE2"/>
    <w:rsid w:val="00B47158"/>
    <w:rsid w:val="00B75EB5"/>
    <w:rsid w:val="00BC5BA1"/>
    <w:rsid w:val="00BD1339"/>
    <w:rsid w:val="00C0795B"/>
    <w:rsid w:val="00C52F1F"/>
    <w:rsid w:val="00C97A1B"/>
    <w:rsid w:val="00CA4B22"/>
    <w:rsid w:val="00CB1E2B"/>
    <w:rsid w:val="00CD1EF9"/>
    <w:rsid w:val="00CE22BF"/>
    <w:rsid w:val="00D17813"/>
    <w:rsid w:val="00D476E2"/>
    <w:rsid w:val="00D85E4E"/>
    <w:rsid w:val="00DA6B47"/>
    <w:rsid w:val="00DC03D0"/>
    <w:rsid w:val="00E355B9"/>
    <w:rsid w:val="00E364E2"/>
    <w:rsid w:val="00F254C6"/>
    <w:rsid w:val="00F50235"/>
    <w:rsid w:val="00F62F61"/>
    <w:rsid w:val="00F908EE"/>
    <w:rsid w:val="00FB48B1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B27"/>
    <w:pPr>
      <w:ind w:left="720"/>
      <w:contextualSpacing/>
    </w:pPr>
  </w:style>
  <w:style w:type="table" w:styleId="a6">
    <w:name w:val="Table Grid"/>
    <w:basedOn w:val="a1"/>
    <w:uiPriority w:val="59"/>
    <w:rsid w:val="00BD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8D7"/>
  </w:style>
  <w:style w:type="paragraph" w:styleId="a9">
    <w:name w:val="footer"/>
    <w:basedOn w:val="a"/>
    <w:link w:val="aa"/>
    <w:uiPriority w:val="99"/>
    <w:unhideWhenUsed/>
    <w:rsid w:val="0079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B27"/>
    <w:pPr>
      <w:ind w:left="720"/>
      <w:contextualSpacing/>
    </w:pPr>
  </w:style>
  <w:style w:type="table" w:styleId="a6">
    <w:name w:val="Table Grid"/>
    <w:basedOn w:val="a1"/>
    <w:uiPriority w:val="59"/>
    <w:rsid w:val="00BD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8D7"/>
  </w:style>
  <w:style w:type="paragraph" w:styleId="a9">
    <w:name w:val="footer"/>
    <w:basedOn w:val="a"/>
    <w:link w:val="aa"/>
    <w:uiPriority w:val="99"/>
    <w:unhideWhenUsed/>
    <w:rsid w:val="0079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Weinmann Geraete fuer Medizin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Borodina, Nadeschda</dc:creator>
  <cp:lastModifiedBy>Borodina, Nadeschda</cp:lastModifiedBy>
  <cp:revision>2</cp:revision>
  <dcterms:created xsi:type="dcterms:W3CDTF">2016-03-01T12:59:00Z</dcterms:created>
  <dcterms:modified xsi:type="dcterms:W3CDTF">2016-03-01T12:59:00Z</dcterms:modified>
</cp:coreProperties>
</file>